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3B41" w:rsidRDefault="00A24F6B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eastAsia="zh-CN"/>
        </w:rPr>
      </w:pPr>
      <w:bookmarkStart w:id="0" w:name="_Ref494746248"/>
      <w:r>
        <w:rPr>
          <w:rFonts w:ascii="Arial" w:hAnsi="Arial"/>
          <w:b/>
          <w:sz w:val="24"/>
          <w:lang w:eastAsia="ja-JP"/>
        </w:rPr>
        <w:t>3GPP T</w:t>
      </w:r>
      <w:bookmarkStart w:id="1" w:name="_Ref452454252"/>
      <w:bookmarkEnd w:id="1"/>
      <w:r>
        <w:rPr>
          <w:rFonts w:ascii="Arial" w:hAnsi="Arial"/>
          <w:b/>
          <w:sz w:val="24"/>
          <w:lang w:eastAsia="ja-JP"/>
        </w:rPr>
        <w:t>SG-RAN WG</w:t>
      </w:r>
      <w:r>
        <w:rPr>
          <w:rFonts w:ascii="Arial" w:hAnsi="Arial" w:hint="eastAsia"/>
          <w:b/>
          <w:sz w:val="24"/>
          <w:lang w:eastAsia="zh-CN"/>
        </w:rPr>
        <w:t>1</w:t>
      </w:r>
      <w:r>
        <w:rPr>
          <w:rFonts w:ascii="Arial" w:hAnsi="Arial"/>
          <w:b/>
          <w:sz w:val="24"/>
          <w:lang w:eastAsia="ja-JP"/>
        </w:rPr>
        <w:t xml:space="preserve"> Meeting #11</w:t>
      </w:r>
      <w:r>
        <w:rPr>
          <w:rFonts w:ascii="Arial" w:hAnsi="Arial" w:hint="eastAsia"/>
          <w:b/>
          <w:sz w:val="24"/>
          <w:lang w:eastAsia="zh-CN"/>
        </w:rPr>
        <w:t>0bis-e</w:t>
      </w:r>
      <w:r>
        <w:rPr>
          <w:rFonts w:ascii="Arial" w:hAnsi="Arial"/>
          <w:b/>
          <w:sz w:val="24"/>
          <w:lang w:eastAsia="ja-JP"/>
        </w:rPr>
        <w:tab/>
        <w:t>R1-2209186</w:t>
      </w:r>
    </w:p>
    <w:p w:rsidR="00DF3B41" w:rsidRDefault="00A24F6B">
      <w:pPr>
        <w:spacing w:after="120" w:line="260" w:lineRule="auto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 w:hint="eastAsia"/>
          <w:b/>
          <w:sz w:val="24"/>
          <w:szCs w:val="24"/>
          <w:lang w:eastAsia="zh-CN"/>
        </w:rPr>
        <w:t>e-Meeting, October 10</w:t>
      </w:r>
      <w:r>
        <w:rPr>
          <w:rFonts w:ascii="Arial" w:hAnsi="Arial" w:hint="eastAsia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hAnsi="Arial" w:hint="eastAsia"/>
          <w:b/>
          <w:sz w:val="24"/>
          <w:szCs w:val="24"/>
          <w:lang w:eastAsia="zh-CN"/>
        </w:rPr>
        <w:t>–</w:t>
      </w:r>
      <w:r>
        <w:rPr>
          <w:rFonts w:ascii="Arial" w:hAnsi="Arial" w:hint="eastAsia"/>
          <w:b/>
          <w:sz w:val="24"/>
          <w:szCs w:val="24"/>
          <w:lang w:eastAsia="zh-CN"/>
        </w:rPr>
        <w:t xml:space="preserve"> 19</w:t>
      </w:r>
      <w:r>
        <w:rPr>
          <w:rFonts w:ascii="Arial" w:hAnsi="Arial" w:hint="eastAsia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hint="eastAsia"/>
          <w:b/>
          <w:sz w:val="24"/>
          <w:szCs w:val="24"/>
          <w:lang w:eastAsia="zh-CN"/>
        </w:rPr>
        <w:t>, 2022</w:t>
      </w:r>
    </w:p>
    <w:p w:rsidR="00DF3B41" w:rsidRDefault="00DF3B41">
      <w:pPr>
        <w:tabs>
          <w:tab w:val="center" w:pos="4539"/>
          <w:tab w:val="right" w:pos="9078"/>
        </w:tabs>
        <w:spacing w:after="0"/>
        <w:jc w:val="left"/>
        <w:rPr>
          <w:rFonts w:ascii="Arial" w:eastAsia="MS Mincho" w:hAnsi="Arial" w:cs="Arial"/>
          <w:b/>
          <w:sz w:val="24"/>
          <w:szCs w:val="24"/>
          <w:lang w:eastAsia="zh-CN" w:bidi="ar"/>
        </w:rPr>
      </w:pPr>
    </w:p>
    <w:p w:rsidR="00DF3B41" w:rsidRDefault="00A24F6B">
      <w:pPr>
        <w:tabs>
          <w:tab w:val="left" w:pos="1985"/>
        </w:tabs>
        <w:spacing w:after="0"/>
        <w:rPr>
          <w:rFonts w:ascii="Arial" w:hAnsi="Arial"/>
          <w:b/>
          <w:sz w:val="22"/>
          <w:szCs w:val="22"/>
          <w:lang w:eastAsia="zh-CN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  <w:t>ZTE</w:t>
      </w:r>
      <w:r>
        <w:rPr>
          <w:rFonts w:ascii="Arial" w:hAnsi="Arial" w:hint="eastAsia"/>
          <w:b/>
          <w:sz w:val="22"/>
          <w:szCs w:val="22"/>
          <w:lang w:eastAsia="zh-CN"/>
        </w:rPr>
        <w:t xml:space="preserve">, </w:t>
      </w:r>
      <w:proofErr w:type="spellStart"/>
      <w:r>
        <w:rPr>
          <w:rFonts w:ascii="Arial" w:hAnsi="Arial" w:hint="eastAsia"/>
          <w:b/>
          <w:sz w:val="22"/>
          <w:szCs w:val="22"/>
          <w:lang w:eastAsia="zh-CN"/>
        </w:rPr>
        <w:t>Sanechips</w:t>
      </w:r>
      <w:proofErr w:type="spellEnd"/>
    </w:p>
    <w:p w:rsidR="00DF3B41" w:rsidRDefault="00A24F6B">
      <w:pPr>
        <w:spacing w:after="0"/>
        <w:ind w:left="1988" w:hanging="1988"/>
        <w:rPr>
          <w:rFonts w:ascii="Arial" w:hAnsi="Arial"/>
          <w:b/>
          <w:sz w:val="22"/>
          <w:szCs w:val="22"/>
          <w:lang w:eastAsia="zh-CN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 w:hint="eastAsia"/>
          <w:b/>
          <w:sz w:val="22"/>
          <w:szCs w:val="22"/>
        </w:rPr>
        <w:t xml:space="preserve">Discussion on </w:t>
      </w:r>
      <w:proofErr w:type="spellStart"/>
      <w:r>
        <w:rPr>
          <w:rFonts w:ascii="Arial" w:hAnsi="Arial" w:hint="eastAsia"/>
          <w:b/>
          <w:sz w:val="22"/>
          <w:szCs w:val="22"/>
          <w:lang w:eastAsia="zh-CN"/>
        </w:rPr>
        <w:t>RedCap</w:t>
      </w:r>
      <w:proofErr w:type="spellEnd"/>
      <w:r>
        <w:rPr>
          <w:rFonts w:ascii="Arial" w:hAnsi="Arial" w:hint="eastAsia"/>
          <w:b/>
          <w:sz w:val="22"/>
          <w:szCs w:val="22"/>
          <w:lang w:eastAsia="zh-CN"/>
        </w:rPr>
        <w:t xml:space="preserve"> remaining issues</w:t>
      </w:r>
    </w:p>
    <w:p w:rsidR="00DF3B41" w:rsidRDefault="00A24F6B">
      <w:pPr>
        <w:tabs>
          <w:tab w:val="left" w:pos="1985"/>
        </w:tabs>
        <w:spacing w:after="0"/>
        <w:rPr>
          <w:rFonts w:ascii="Arial" w:hAnsi="Arial"/>
          <w:b/>
          <w:sz w:val="22"/>
          <w:szCs w:val="22"/>
          <w:lang w:eastAsia="zh-CN"/>
        </w:rPr>
      </w:pPr>
      <w:r>
        <w:rPr>
          <w:rFonts w:ascii="Arial" w:hAnsi="Arial"/>
          <w:b/>
          <w:sz w:val="22"/>
          <w:szCs w:val="22"/>
        </w:rPr>
        <w:t>Agenda item: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 w:hint="eastAsia"/>
          <w:b/>
          <w:sz w:val="22"/>
          <w:szCs w:val="22"/>
          <w:lang w:eastAsia="zh-CN"/>
        </w:rPr>
        <w:t>8.6</w:t>
      </w:r>
    </w:p>
    <w:p w:rsidR="00DF3B41" w:rsidRDefault="00A24F6B">
      <w:pPr>
        <w:spacing w:after="240"/>
        <w:ind w:left="1990" w:hanging="199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Document for:</w:t>
      </w:r>
      <w:r>
        <w:rPr>
          <w:rFonts w:ascii="Arial" w:hAnsi="Arial"/>
          <w:b/>
          <w:sz w:val="22"/>
          <w:szCs w:val="22"/>
        </w:rPr>
        <w:tab/>
      </w:r>
      <w:bookmarkStart w:id="2" w:name="DocumentFor"/>
      <w:bookmarkEnd w:id="2"/>
      <w:r>
        <w:rPr>
          <w:rFonts w:ascii="Arial" w:hAnsi="Arial"/>
          <w:b/>
          <w:sz w:val="22"/>
          <w:szCs w:val="22"/>
        </w:rPr>
        <w:t>Discussion/Decision</w:t>
      </w:r>
    </w:p>
    <w:p w:rsidR="00DF3B41" w:rsidRDefault="00A24F6B">
      <w:pPr>
        <w:pStyle w:val="1"/>
        <w:textAlignment w:val="auto"/>
      </w:pPr>
      <w:bookmarkStart w:id="3" w:name="_Ref4817"/>
      <w:r>
        <w:t>Introduction</w:t>
      </w:r>
      <w:bookmarkEnd w:id="0"/>
      <w:bookmarkEnd w:id="3"/>
    </w:p>
    <w:p w:rsidR="00DF3B41" w:rsidRDefault="00A24F6B">
      <w:pPr>
        <w:rPr>
          <w:lang w:eastAsia="zh-CN"/>
        </w:rPr>
      </w:pPr>
      <w:r>
        <w:rPr>
          <w:rFonts w:hint="eastAsia"/>
          <w:lang w:eastAsia="zh-CN"/>
        </w:rPr>
        <w:t>According to the last RAN1</w:t>
      </w:r>
      <w:r>
        <w:rPr>
          <w:lang w:eastAsia="zh-CN"/>
        </w:rPr>
        <w:t>#</w:t>
      </w:r>
      <w:r>
        <w:rPr>
          <w:rFonts w:hint="eastAsia"/>
          <w:lang w:eastAsia="zh-CN"/>
        </w:rPr>
        <w:t xml:space="preserve">110 meeting </w:t>
      </w:r>
      <w:r>
        <w:rPr>
          <w:lang w:eastAsia="zh-CN"/>
        </w:rPr>
        <w:t>discussion</w:t>
      </w:r>
      <w:r>
        <w:rPr>
          <w:vertAlign w:val="superscript"/>
          <w:lang w:eastAsia="zh-CN"/>
        </w:rPr>
        <w:t xml:space="preserve"> [</w:t>
      </w:r>
      <w:r>
        <w:rPr>
          <w:rFonts w:hint="eastAsia"/>
          <w:vertAlign w:val="superscript"/>
          <w:lang w:eastAsia="zh-CN"/>
        </w:rPr>
        <w:t>1]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the following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RedCap</w:t>
      </w:r>
      <w:proofErr w:type="spellEnd"/>
      <w:r>
        <w:rPr>
          <w:rFonts w:hint="eastAsia"/>
          <w:lang w:eastAsia="zh-CN"/>
        </w:rPr>
        <w:t xml:space="preserve"> remaining issues still need to be further discussed.</w:t>
      </w:r>
    </w:p>
    <w:p w:rsidR="00DF3B41" w:rsidRDefault="00A24F6B">
      <w:pPr>
        <w:numPr>
          <w:ilvl w:val="0"/>
          <w:numId w:val="9"/>
        </w:numPr>
        <w:rPr>
          <w:lang w:eastAsia="zh-CN"/>
        </w:rPr>
      </w:pPr>
      <w:r>
        <w:t>SDT operation</w:t>
      </w:r>
    </w:p>
    <w:p w:rsidR="00DF3B41" w:rsidRDefault="00A24F6B">
      <w:pPr>
        <w:numPr>
          <w:ilvl w:val="0"/>
          <w:numId w:val="9"/>
        </w:numPr>
        <w:rPr>
          <w:lang w:eastAsia="zh-CN"/>
        </w:rPr>
      </w:pPr>
      <w:r>
        <w:rPr>
          <w:rFonts w:hint="eastAsia"/>
          <w:lang w:eastAsia="zh-CN"/>
        </w:rPr>
        <w:t xml:space="preserve">NCD-SSB related </w:t>
      </w:r>
    </w:p>
    <w:p w:rsidR="00DF3B41" w:rsidRDefault="00A24F6B">
      <w:pPr>
        <w:rPr>
          <w:lang w:eastAsia="zh-CN"/>
        </w:rPr>
      </w:pPr>
      <w:r>
        <w:rPr>
          <w:rFonts w:hint="eastAsia"/>
          <w:lang w:eastAsia="zh-CN"/>
        </w:rPr>
        <w:t>In this contribution, we discuss the above two issues and other important aspects related to TDRA list for PUSCH scheduled in separate initial DL BWP.</w:t>
      </w:r>
    </w:p>
    <w:p w:rsidR="00DF3B41" w:rsidRDefault="00A24F6B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Discussions</w:t>
      </w:r>
    </w:p>
    <w:p w:rsidR="00DF3B41" w:rsidRDefault="00A24F6B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SDT procedure</w:t>
      </w:r>
    </w:p>
    <w:p w:rsidR="00DF3B41" w:rsidRDefault="00A24F6B">
      <w:pPr>
        <w:rPr>
          <w:lang w:eastAsia="zh-CN"/>
        </w:rPr>
      </w:pPr>
      <w:r>
        <w:rPr>
          <w:rFonts w:hint="eastAsia"/>
          <w:lang w:eastAsia="zh-CN"/>
        </w:rPr>
        <w:t xml:space="preserve">According to the RAN2 agreement, during the SDT procedure, the </w:t>
      </w:r>
      <w:r>
        <w:rPr>
          <w:rFonts w:eastAsia="等线" w:hint="eastAsia"/>
          <w:lang w:val="en-GB" w:eastAsia="en-GB"/>
        </w:rPr>
        <w:t>UE</w:t>
      </w:r>
      <w:r>
        <w:rPr>
          <w:rFonts w:eastAsia="等线" w:hint="eastAsia"/>
          <w:lang w:eastAsia="zh-CN"/>
        </w:rPr>
        <w:t xml:space="preserve"> need</w:t>
      </w:r>
      <w:r>
        <w:rPr>
          <w:rFonts w:eastAsia="等线"/>
          <w:lang w:eastAsia="zh-CN"/>
        </w:rPr>
        <w:t>s</w:t>
      </w:r>
      <w:r>
        <w:rPr>
          <w:rFonts w:eastAsia="等线" w:hint="eastAsia"/>
          <w:lang w:eastAsia="zh-CN"/>
        </w:rPr>
        <w:t xml:space="preserve"> to</w:t>
      </w:r>
      <w:r>
        <w:rPr>
          <w:rFonts w:eastAsia="等线" w:hint="eastAsia"/>
          <w:lang w:val="en-GB" w:eastAsia="en-GB"/>
        </w:rPr>
        <w:t xml:space="preserve"> monitor SI change indication </w:t>
      </w:r>
      <w:r>
        <w:rPr>
          <w:rFonts w:eastAsia="等线" w:hint="eastAsia"/>
          <w:lang w:eastAsia="zh-CN"/>
        </w:rPr>
        <w:t>once at least</w:t>
      </w:r>
      <w:r>
        <w:rPr>
          <w:rFonts w:eastAsia="等线" w:hint="eastAsia"/>
          <w:lang w:val="en-GB" w:eastAsia="en-GB"/>
        </w:rPr>
        <w:t xml:space="preserve"> per modification period</w:t>
      </w:r>
      <w:r>
        <w:rPr>
          <w:rFonts w:eastAsia="等线"/>
          <w:lang w:val="en-GB" w:eastAsia="en-GB"/>
        </w:rPr>
        <w:t>.</w:t>
      </w:r>
    </w:p>
    <w:tbl>
      <w:tblPr>
        <w:tblStyle w:val="af9"/>
        <w:tblpPr w:leftFromText="180" w:rightFromText="180" w:vertAnchor="text" w:horzAnchor="margin" w:tblpY="140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F3B41" w:rsidRPr="00345537">
        <w:trPr>
          <w:trHeight w:val="1550"/>
        </w:trPr>
        <w:tc>
          <w:tcPr>
            <w:tcW w:w="9307" w:type="dxa"/>
          </w:tcPr>
          <w:p w:rsidR="00DF3B41" w:rsidRPr="00345537" w:rsidRDefault="00A24F6B">
            <w:pPr>
              <w:widowControl w:val="0"/>
              <w:tabs>
                <w:tab w:val="left" w:pos="772"/>
              </w:tabs>
              <w:spacing w:before="0" w:after="0"/>
              <w:rPr>
                <w:rFonts w:ascii="Times New Roman" w:hAnsi="Times New Roman"/>
                <w:b/>
                <w:bCs/>
                <w:u w:val="single"/>
                <w:lang w:eastAsia="zh-CN"/>
              </w:rPr>
            </w:pPr>
            <w:r w:rsidRPr="00345537">
              <w:rPr>
                <w:rFonts w:ascii="Times New Roman" w:hAnsi="Times New Roman"/>
                <w:b/>
                <w:bCs/>
                <w:u w:val="single"/>
              </w:rPr>
              <w:t>Agreement for SDT</w:t>
            </w:r>
            <w:r w:rsidRPr="00345537">
              <w:rPr>
                <w:rFonts w:ascii="Times New Roman" w:hAnsi="Times New Roman"/>
                <w:b/>
                <w:bCs/>
                <w:u w:val="single"/>
                <w:lang w:eastAsia="zh-CN"/>
              </w:rPr>
              <w:t xml:space="preserve"> in </w:t>
            </w:r>
            <w:r w:rsidRPr="00345537">
              <w:rPr>
                <w:rFonts w:ascii="Times New Roman" w:hAnsi="Times New Roman"/>
                <w:b/>
                <w:bCs/>
                <w:u w:val="single"/>
              </w:rPr>
              <w:t>RAN2#116b-e</w:t>
            </w:r>
          </w:p>
          <w:p w:rsidR="00DF3B41" w:rsidRPr="00345537" w:rsidRDefault="00DF3B41">
            <w:pPr>
              <w:widowControl w:val="0"/>
              <w:tabs>
                <w:tab w:val="left" w:pos="772"/>
              </w:tabs>
              <w:spacing w:before="0" w:after="0"/>
              <w:rPr>
                <w:rFonts w:ascii="Times New Roman" w:hAnsi="Times New Roman"/>
                <w:b/>
                <w:bCs/>
                <w:u w:val="single"/>
              </w:rPr>
            </w:pPr>
          </w:p>
          <w:p w:rsidR="00DF3B41" w:rsidRPr="00345537" w:rsidRDefault="00A24F6B">
            <w:pPr>
              <w:widowControl w:val="0"/>
              <w:spacing w:before="0"/>
              <w:jc w:val="left"/>
              <w:rPr>
                <w:rFonts w:ascii="Times New Roman" w:eastAsia="等线" w:hAnsi="Times New Roman"/>
                <w:lang w:val="en-GB" w:eastAsia="en-GB"/>
              </w:rPr>
            </w:pPr>
            <w:r w:rsidRPr="00345537">
              <w:rPr>
                <w:rFonts w:ascii="Times New Roman" w:eastAsia="等线" w:hAnsi="Times New Roman"/>
                <w:lang w:val="en-GB" w:eastAsia="en-GB"/>
              </w:rPr>
              <w:t>9.</w:t>
            </w:r>
            <w:r w:rsidRPr="00345537">
              <w:rPr>
                <w:rFonts w:ascii="Times New Roman" w:eastAsia="等线" w:hAnsi="Times New Roman"/>
                <w:lang w:val="en-GB" w:eastAsia="en-GB"/>
              </w:rPr>
              <w:tab/>
              <w:t xml:space="preserve">During the SDT procedure (i.e. while SDT timer is running), UE monitors SI change indication in any paging occasion at least once per modification period (i.e. same as legacy RRC_CONNECTED). </w:t>
            </w:r>
          </w:p>
          <w:p w:rsidR="00DF3B41" w:rsidRPr="00345537" w:rsidRDefault="00A24F6B">
            <w:pPr>
              <w:widowControl w:val="0"/>
              <w:spacing w:before="0"/>
              <w:jc w:val="left"/>
              <w:rPr>
                <w:rFonts w:ascii="Times New Roman" w:hAnsi="Times New Roman"/>
                <w:lang w:val="en-GB"/>
              </w:rPr>
            </w:pPr>
            <w:r w:rsidRPr="00345537">
              <w:rPr>
                <w:rFonts w:ascii="Times New Roman" w:eastAsia="等线" w:hAnsi="Times New Roman"/>
                <w:lang w:val="en-GB" w:eastAsia="en-GB"/>
              </w:rPr>
              <w:t>10.</w:t>
            </w:r>
            <w:r w:rsidRPr="00345537">
              <w:rPr>
                <w:rFonts w:ascii="Times New Roman" w:eastAsia="等线" w:hAnsi="Times New Roman"/>
                <w:lang w:val="en-GB" w:eastAsia="en-GB"/>
              </w:rPr>
              <w:tab/>
              <w:t xml:space="preserve">During the SDT procedure (i.e. while SDT timer is running), ETWS or CMAS capable </w:t>
            </w:r>
            <w:proofErr w:type="spellStart"/>
            <w:r w:rsidRPr="00345537">
              <w:rPr>
                <w:rFonts w:ascii="Times New Roman" w:eastAsia="等线" w:hAnsi="Times New Roman"/>
                <w:lang w:val="en-GB" w:eastAsia="en-GB"/>
              </w:rPr>
              <w:t>Ues</w:t>
            </w:r>
            <w:proofErr w:type="spellEnd"/>
            <w:r w:rsidRPr="00345537">
              <w:rPr>
                <w:rFonts w:ascii="Times New Roman" w:eastAsia="等线" w:hAnsi="Times New Roman"/>
                <w:lang w:val="en-GB" w:eastAsia="en-GB"/>
              </w:rPr>
              <w:t xml:space="preserve"> monitors PWS notification in any paging occasion at least once every </w:t>
            </w:r>
            <w:proofErr w:type="spellStart"/>
            <w:r w:rsidRPr="00345537">
              <w:rPr>
                <w:rFonts w:ascii="Times New Roman" w:eastAsia="等线" w:hAnsi="Times New Roman"/>
                <w:lang w:val="en-GB" w:eastAsia="en-GB"/>
              </w:rPr>
              <w:t>defaultPagingCycle</w:t>
            </w:r>
            <w:proofErr w:type="spellEnd"/>
            <w:r w:rsidRPr="00345537">
              <w:rPr>
                <w:rFonts w:ascii="Times New Roman" w:eastAsia="等线" w:hAnsi="Times New Roman"/>
                <w:lang w:val="en-GB" w:eastAsia="en-GB"/>
              </w:rPr>
              <w:t xml:space="preserve"> (i.e. same as legacy RRC_CONNECTED).</w:t>
            </w:r>
          </w:p>
        </w:tc>
      </w:tr>
    </w:tbl>
    <w:p w:rsidR="00DF3B41" w:rsidRDefault="00DF3B41">
      <w:pPr>
        <w:rPr>
          <w:lang w:eastAsia="zh-CN"/>
        </w:rPr>
      </w:pPr>
    </w:p>
    <w:p w:rsidR="00DF3B41" w:rsidRDefault="00A24F6B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proofErr w:type="spellStart"/>
      <w:r>
        <w:rPr>
          <w:rFonts w:hint="eastAsia"/>
          <w:lang w:eastAsia="zh-CN"/>
        </w:rPr>
        <w:t>RedCap</w:t>
      </w:r>
      <w:proofErr w:type="spellEnd"/>
      <w:r>
        <w:rPr>
          <w:rFonts w:hint="eastAsia"/>
          <w:lang w:eastAsia="zh-CN"/>
        </w:rPr>
        <w:t xml:space="preserve"> UE, if the separate initial DL BWP is configured </w:t>
      </w:r>
      <w:r>
        <w:rPr>
          <w:lang w:eastAsia="zh-CN"/>
        </w:rPr>
        <w:t>without</w:t>
      </w:r>
      <w:r>
        <w:rPr>
          <w:rFonts w:hint="eastAsia"/>
          <w:lang w:eastAsia="zh-CN"/>
        </w:rPr>
        <w:t xml:space="preserve"> CD-SSB, whether and how to retune to the legacy initial DL BWP to receive paging need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to be determined.</w:t>
      </w:r>
    </w:p>
    <w:tbl>
      <w:tblPr>
        <w:tblStyle w:val="af9"/>
        <w:tblpPr w:leftFromText="180" w:rightFromText="180" w:vertAnchor="text" w:horzAnchor="margin" w:tblpY="140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F3B41" w:rsidRPr="00C77EBC">
        <w:trPr>
          <w:trHeight w:val="132"/>
        </w:trPr>
        <w:tc>
          <w:tcPr>
            <w:tcW w:w="9307" w:type="dxa"/>
          </w:tcPr>
          <w:p w:rsidR="00DF3B41" w:rsidRPr="00C77EBC" w:rsidRDefault="00A24F6B">
            <w:pPr>
              <w:widowControl w:val="0"/>
              <w:tabs>
                <w:tab w:val="left" w:pos="772"/>
              </w:tabs>
              <w:spacing w:after="0"/>
              <w:rPr>
                <w:rFonts w:ascii="Times New Roman" w:hAnsi="Times New Roman"/>
                <w:bCs/>
                <w:highlight w:val="green"/>
                <w:lang w:eastAsia="zh-CN"/>
              </w:rPr>
            </w:pPr>
            <w:r w:rsidRPr="00C77EBC">
              <w:rPr>
                <w:rFonts w:ascii="Times New Roman" w:hAnsi="Times New Roman"/>
                <w:b/>
                <w:bCs/>
                <w:u w:val="single"/>
              </w:rPr>
              <w:t>Agreement for SDT</w:t>
            </w:r>
            <w:r w:rsidRPr="00C77EBC">
              <w:rPr>
                <w:rFonts w:ascii="Times New Roman" w:hAnsi="Times New Roman"/>
                <w:b/>
                <w:bCs/>
                <w:u w:val="single"/>
                <w:lang w:eastAsia="zh-CN"/>
              </w:rPr>
              <w:t xml:space="preserve"> in </w:t>
            </w:r>
            <w:r w:rsidRPr="00C77EBC">
              <w:rPr>
                <w:rFonts w:ascii="Times New Roman" w:hAnsi="Times New Roman"/>
                <w:b/>
                <w:bCs/>
                <w:u w:val="single"/>
              </w:rPr>
              <w:t>RAN1#108-e</w:t>
            </w:r>
          </w:p>
          <w:p w:rsidR="00DF3B41" w:rsidRPr="00C77EBC" w:rsidRDefault="00A24F6B">
            <w:pPr>
              <w:widowControl w:val="0"/>
              <w:spacing w:after="0"/>
              <w:jc w:val="left"/>
              <w:rPr>
                <w:rFonts w:ascii="Times New Roman" w:eastAsia="等线" w:hAnsi="Times New Roman"/>
                <w:lang w:val="en-GB" w:eastAsia="en-GB"/>
              </w:rPr>
            </w:pPr>
            <w:r w:rsidRPr="00C77EBC">
              <w:rPr>
                <w:rFonts w:ascii="Times New Roman" w:eastAsia="等线" w:hAnsi="Times New Roman"/>
                <w:lang w:val="en-GB" w:eastAsia="en-GB"/>
              </w:rPr>
              <w:t xml:space="preserve">RAN1 confirms that the separate BWP in case of </w:t>
            </w:r>
            <w:proofErr w:type="spellStart"/>
            <w:r w:rsidRPr="00C77EBC">
              <w:rPr>
                <w:rFonts w:ascii="Times New Roman" w:eastAsia="等线" w:hAnsi="Times New Roman"/>
                <w:lang w:val="en-GB" w:eastAsia="en-GB"/>
              </w:rPr>
              <w:t>RedCap</w:t>
            </w:r>
            <w:proofErr w:type="spellEnd"/>
            <w:r w:rsidRPr="00C77EBC">
              <w:rPr>
                <w:rFonts w:ascii="Times New Roman" w:eastAsia="等线" w:hAnsi="Times New Roman"/>
                <w:lang w:val="en-GB" w:eastAsia="en-GB"/>
              </w:rPr>
              <w:t xml:space="preserve"> may still be considered as the initial BWP and SDT</w:t>
            </w:r>
            <w:r w:rsidR="00534C32" w:rsidRPr="00C77EBC">
              <w:rPr>
                <w:rFonts w:ascii="Times New Roman" w:eastAsia="等线" w:hAnsi="Times New Roman"/>
                <w:lang w:val="en-GB" w:eastAsia="en-GB"/>
              </w:rPr>
              <w:t xml:space="preserve"> </w:t>
            </w:r>
            <w:r w:rsidRPr="00C77EBC">
              <w:rPr>
                <w:rFonts w:ascii="Times New Roman" w:eastAsia="等线" w:hAnsi="Times New Roman"/>
                <w:lang w:val="en-GB" w:eastAsia="en-GB"/>
              </w:rPr>
              <w:t>resources</w:t>
            </w:r>
            <w:r w:rsidR="00534C32" w:rsidRPr="00C77EBC">
              <w:rPr>
                <w:rFonts w:ascii="Times New Roman" w:eastAsia="等线" w:hAnsi="Times New Roman"/>
                <w:lang w:val="en-GB" w:eastAsia="en-GB"/>
              </w:rPr>
              <w:t xml:space="preserve"> </w:t>
            </w:r>
            <w:r w:rsidRPr="00C77EBC">
              <w:rPr>
                <w:rFonts w:ascii="Times New Roman" w:eastAsia="等线" w:hAnsi="Times New Roman"/>
                <w:lang w:val="en-GB" w:eastAsia="en-GB"/>
              </w:rPr>
              <w:t xml:space="preserve">(both CG-SDT and RA-SDT) can hence be configured on this BWP for </w:t>
            </w:r>
            <w:proofErr w:type="spellStart"/>
            <w:r w:rsidRPr="00C77EBC">
              <w:rPr>
                <w:rFonts w:ascii="Times New Roman" w:eastAsia="等线" w:hAnsi="Times New Roman"/>
                <w:lang w:val="en-GB" w:eastAsia="en-GB"/>
              </w:rPr>
              <w:t>RedCap</w:t>
            </w:r>
            <w:proofErr w:type="spellEnd"/>
            <w:r w:rsidRPr="00C77EBC">
              <w:rPr>
                <w:rFonts w:ascii="Times New Roman" w:eastAsia="等线" w:hAnsi="Times New Roman"/>
                <w:lang w:val="en-GB" w:eastAsia="en-GB"/>
              </w:rPr>
              <w:t xml:space="preserve"> UEs.</w:t>
            </w:r>
          </w:p>
          <w:p w:rsidR="00DF3B41" w:rsidRPr="00C77EBC" w:rsidRDefault="00A24F6B">
            <w:pPr>
              <w:pStyle w:val="a"/>
              <w:widowControl w:val="0"/>
              <w:numPr>
                <w:ilvl w:val="0"/>
                <w:numId w:val="10"/>
              </w:numPr>
              <w:overflowPunct w:val="0"/>
              <w:spacing w:after="180"/>
              <w:ind w:left="738"/>
              <w:jc w:val="left"/>
              <w:textAlignment w:val="baseline"/>
              <w:rPr>
                <w:rFonts w:ascii="Times New Roman" w:hAnsi="Times New Roman"/>
                <w:szCs w:val="20"/>
              </w:rPr>
            </w:pPr>
            <w:r w:rsidRPr="00C77EBC">
              <w:rPr>
                <w:rFonts w:ascii="Times New Roman" w:eastAsia="等线" w:hAnsi="Times New Roman"/>
                <w:szCs w:val="20"/>
                <w:lang w:eastAsia="en-GB"/>
              </w:rPr>
              <w:t xml:space="preserve">Note: details can be further studied to ensure proper functionality of </w:t>
            </w:r>
            <w:proofErr w:type="spellStart"/>
            <w:r w:rsidRPr="00C77EBC">
              <w:rPr>
                <w:rFonts w:ascii="Times New Roman" w:eastAsia="等线" w:hAnsi="Times New Roman"/>
                <w:szCs w:val="20"/>
                <w:lang w:eastAsia="en-GB"/>
              </w:rPr>
              <w:t>RedCap</w:t>
            </w:r>
            <w:proofErr w:type="spellEnd"/>
            <w:r w:rsidRPr="00C77EBC">
              <w:rPr>
                <w:rFonts w:ascii="Times New Roman" w:eastAsia="等线" w:hAnsi="Times New Roman"/>
                <w:szCs w:val="20"/>
                <w:lang w:eastAsia="en-GB"/>
              </w:rPr>
              <w:t xml:space="preserve"> UE performing SDT.</w:t>
            </w:r>
          </w:p>
        </w:tc>
      </w:tr>
    </w:tbl>
    <w:p w:rsidR="00DF3B41" w:rsidRDefault="00DF3B41">
      <w:pPr>
        <w:rPr>
          <w:lang w:eastAsia="zh-CN"/>
        </w:rPr>
      </w:pPr>
    </w:p>
    <w:p w:rsidR="00DF3B41" w:rsidRDefault="00A24F6B">
      <w:pPr>
        <w:rPr>
          <w:lang w:eastAsia="zh-CN"/>
        </w:rPr>
      </w:pPr>
      <w:r>
        <w:rPr>
          <w:lang w:eastAsia="zh-CN"/>
        </w:rPr>
        <w:t>In general</w:t>
      </w:r>
      <w:r>
        <w:rPr>
          <w:rFonts w:hint="eastAsia"/>
          <w:lang w:eastAsia="zh-CN"/>
        </w:rPr>
        <w:t xml:space="preserve">, there are two </w:t>
      </w:r>
      <w:r>
        <w:rPr>
          <w:lang w:eastAsia="zh-CN"/>
        </w:rPr>
        <w:t>options</w:t>
      </w:r>
      <w:r>
        <w:rPr>
          <w:rFonts w:hint="eastAsia"/>
          <w:lang w:eastAsia="zh-CN"/>
        </w:rPr>
        <w:t xml:space="preserve"> to be considered to minimize the spec impacts</w:t>
      </w:r>
      <w:r>
        <w:rPr>
          <w:lang w:eastAsia="zh-CN"/>
        </w:rPr>
        <w:t>.</w:t>
      </w:r>
    </w:p>
    <w:p w:rsidR="00DF3B41" w:rsidRDefault="00A24F6B">
      <w:pPr>
        <w:rPr>
          <w:lang w:eastAsia="zh-CN"/>
        </w:rPr>
      </w:pPr>
      <w:r>
        <w:rPr>
          <w:lang w:eastAsia="zh-CN"/>
        </w:rPr>
        <w:t>Option</w:t>
      </w:r>
      <w:r>
        <w:rPr>
          <w:rFonts w:hint="eastAsia"/>
          <w:lang w:eastAsia="zh-CN"/>
        </w:rPr>
        <w:t xml:space="preserve"> 1: if SDT is configured for </w:t>
      </w:r>
      <w:proofErr w:type="spellStart"/>
      <w:r>
        <w:rPr>
          <w:rFonts w:hint="eastAsia"/>
          <w:lang w:eastAsia="zh-CN"/>
        </w:rPr>
        <w:t>RedCap</w:t>
      </w:r>
      <w:proofErr w:type="spellEnd"/>
      <w:r>
        <w:rPr>
          <w:rFonts w:hint="eastAsia"/>
          <w:lang w:eastAsia="zh-CN"/>
        </w:rPr>
        <w:t xml:space="preserve"> UE, the separate initial DL BWP without CD-SSB would not be configured.</w:t>
      </w:r>
    </w:p>
    <w:p w:rsidR="00DF3B41" w:rsidRDefault="00A24F6B">
      <w:pPr>
        <w:rPr>
          <w:lang w:eastAsia="zh-CN"/>
        </w:rPr>
      </w:pPr>
      <w:r>
        <w:rPr>
          <w:lang w:eastAsia="zh-CN"/>
        </w:rPr>
        <w:t xml:space="preserve">Option </w:t>
      </w:r>
      <w:r>
        <w:rPr>
          <w:rFonts w:hint="eastAsia"/>
          <w:lang w:eastAsia="zh-CN"/>
        </w:rPr>
        <w:t xml:space="preserve">2: if the separate initial DL BWP without CD-SSB is configured, during the SDT procedure, whether and how to receive paging depends on the UE and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implementation.</w:t>
      </w:r>
    </w:p>
    <w:p w:rsidR="00DF3B41" w:rsidRDefault="00A24F6B">
      <w:pPr>
        <w:rPr>
          <w:rFonts w:eastAsia="等线"/>
          <w:lang w:eastAsia="zh-CN"/>
        </w:rPr>
      </w:pPr>
      <w:r>
        <w:rPr>
          <w:rFonts w:hint="eastAsia"/>
          <w:lang w:eastAsia="zh-CN"/>
        </w:rPr>
        <w:lastRenderedPageBreak/>
        <w:t xml:space="preserve">For </w:t>
      </w:r>
      <w:r>
        <w:rPr>
          <w:lang w:eastAsia="zh-CN"/>
        </w:rPr>
        <w:t xml:space="preserve">Option </w:t>
      </w:r>
      <w:r>
        <w:rPr>
          <w:rFonts w:hint="eastAsia"/>
          <w:lang w:eastAsia="zh-CN"/>
        </w:rPr>
        <w:t>2, there are some examples for implementation. T</w:t>
      </w:r>
      <w:r>
        <w:rPr>
          <w:rFonts w:eastAsia="等线" w:hint="eastAsia"/>
          <w:lang w:eastAsia="zh-CN"/>
        </w:rPr>
        <w:t xml:space="preserve">he </w:t>
      </w:r>
      <w:proofErr w:type="spellStart"/>
      <w:r>
        <w:rPr>
          <w:rFonts w:eastAsia="等线" w:hint="eastAsia"/>
          <w:lang w:eastAsia="zh-CN"/>
        </w:rPr>
        <w:t>gNB</w:t>
      </w:r>
      <w:proofErr w:type="spellEnd"/>
      <w:r>
        <w:rPr>
          <w:rFonts w:eastAsia="等线" w:hint="eastAsia"/>
          <w:lang w:eastAsia="zh-CN"/>
        </w:rPr>
        <w:t xml:space="preserve"> can avoid configuring the scheduling when the paging occasion is coming. Also, the UE can decide when to start the SDT procedure and keep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SDT staggered with the PO. Moreover, even if the UE receive</w:t>
      </w:r>
      <w:r>
        <w:rPr>
          <w:rFonts w:eastAsia="等线"/>
          <w:lang w:eastAsia="zh-CN"/>
        </w:rPr>
        <w:t>s</w:t>
      </w:r>
      <w:r>
        <w:rPr>
          <w:rFonts w:eastAsia="等线" w:hint="eastAsia"/>
          <w:lang w:eastAsia="zh-CN"/>
        </w:rPr>
        <w:t xml:space="preserve"> the paging while missing the </w:t>
      </w:r>
      <w:proofErr w:type="spellStart"/>
      <w:r>
        <w:rPr>
          <w:rFonts w:eastAsia="等线" w:hint="eastAsia"/>
          <w:lang w:eastAsia="zh-CN"/>
        </w:rPr>
        <w:t>gNB</w:t>
      </w:r>
      <w:proofErr w:type="spellEnd"/>
      <w:r>
        <w:rPr>
          <w:rFonts w:eastAsia="等线" w:hint="eastAsia"/>
          <w:lang w:eastAsia="zh-CN"/>
        </w:rPr>
        <w:t xml:space="preserve"> scheduling, the DTX mechanism still works. </w:t>
      </w:r>
    </w:p>
    <w:p w:rsidR="00DF3B41" w:rsidRDefault="00A24F6B">
      <w:pPr>
        <w:rPr>
          <w:lang w:eastAsia="zh-CN"/>
        </w:rPr>
      </w:pPr>
      <w:r>
        <w:rPr>
          <w:rFonts w:hint="eastAsia"/>
          <w:lang w:eastAsia="zh-CN"/>
        </w:rPr>
        <w:t xml:space="preserve">Therefore, from our perspective, regardless of whether separate initial DL BWP is configured, or whether separate initial DL BWP contains the CD-SSB,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implementation and UE implementation still can be applicable. </w:t>
      </w:r>
    </w:p>
    <w:p w:rsidR="00DF3B41" w:rsidRDefault="00A24F6B">
      <w:pPr>
        <w:rPr>
          <w:rFonts w:eastAsia="等线"/>
          <w:b/>
          <w:bCs/>
          <w:iCs/>
          <w:lang w:eastAsia="zh-CN"/>
        </w:rPr>
      </w:pPr>
      <w:r>
        <w:rPr>
          <w:rFonts w:hint="eastAsia"/>
          <w:b/>
          <w:bCs/>
          <w:iCs/>
          <w:lang w:eastAsia="zh-CN"/>
        </w:rPr>
        <w:t>Proposal 1: During SDT procedure in separate initial DL BWP, whether/how a UE</w:t>
      </w:r>
      <w:r>
        <w:rPr>
          <w:rFonts w:eastAsia="等线" w:hint="eastAsia"/>
          <w:b/>
          <w:bCs/>
          <w:iCs/>
          <w:lang w:val="en-GB" w:eastAsia="en-GB"/>
        </w:rPr>
        <w:t xml:space="preserve"> monitors SI change indication</w:t>
      </w:r>
      <w:r>
        <w:rPr>
          <w:rFonts w:eastAsia="等线" w:hint="eastAsia"/>
          <w:b/>
          <w:bCs/>
          <w:iCs/>
          <w:lang w:eastAsia="zh-CN"/>
        </w:rPr>
        <w:t xml:space="preserve"> can be up to implementation.</w:t>
      </w:r>
    </w:p>
    <w:p w:rsidR="00DF3B41" w:rsidRDefault="00DF3B41">
      <w:pPr>
        <w:rPr>
          <w:lang w:eastAsia="zh-CN"/>
        </w:rPr>
      </w:pPr>
    </w:p>
    <w:p w:rsidR="00DF3B41" w:rsidRDefault="00A24F6B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TDRA for PUSCH</w:t>
      </w:r>
    </w:p>
    <w:p w:rsidR="00DF3B41" w:rsidRDefault="00A24F6B">
      <w:pPr>
        <w:rPr>
          <w:lang w:eastAsia="zh-CN"/>
        </w:rPr>
      </w:pPr>
      <w:r>
        <w:rPr>
          <w:rFonts w:hint="eastAsia"/>
          <w:lang w:eastAsia="zh-CN"/>
        </w:rPr>
        <w:t>According to the current spec, the applicable PUSCH time domain resource allocation for common search space and DCI format 0_0 in UE specific search space is determined as following table in TS38.214.</w:t>
      </w:r>
    </w:p>
    <w:p w:rsidR="00DF3B41" w:rsidRDefault="00A24F6B">
      <w:pPr>
        <w:pStyle w:val="TH"/>
        <w:rPr>
          <w:color w:val="000000"/>
        </w:rPr>
      </w:pPr>
      <w:bookmarkStart w:id="4" w:name="_Hlk512342368"/>
      <w:r>
        <w:rPr>
          <w:color w:val="000000"/>
        </w:rPr>
        <w:t xml:space="preserve">Table 6.1.2.1.1-1: Applicable PUSCH time domain resource allocation for common search space and </w:t>
      </w:r>
      <w:r>
        <w:rPr>
          <w:rFonts w:eastAsia="Batang"/>
          <w:color w:val="000000"/>
        </w:rPr>
        <w:t>DCI format 0_0 in UE specific search space</w:t>
      </w:r>
    </w:p>
    <w:tbl>
      <w:tblPr>
        <w:tblStyle w:val="af9"/>
        <w:tblW w:w="9918" w:type="dxa"/>
        <w:tblLook w:val="04A0" w:firstRow="1" w:lastRow="0" w:firstColumn="1" w:lastColumn="0" w:noHBand="0" w:noVBand="1"/>
      </w:tblPr>
      <w:tblGrid>
        <w:gridCol w:w="977"/>
        <w:gridCol w:w="1310"/>
        <w:gridCol w:w="2487"/>
        <w:gridCol w:w="2487"/>
        <w:gridCol w:w="2657"/>
      </w:tblGrid>
      <w:tr w:rsidR="00DF3B41">
        <w:tc>
          <w:tcPr>
            <w:tcW w:w="977" w:type="dxa"/>
          </w:tcPr>
          <w:p w:rsidR="00DF3B41" w:rsidRDefault="00A24F6B">
            <w:pPr>
              <w:pStyle w:val="TAH"/>
              <w:rPr>
                <w:rFonts w:eastAsia="Batang"/>
                <w:color w:val="000000"/>
                <w:lang w:val="en-GB"/>
              </w:rPr>
            </w:pPr>
            <w:bookmarkStart w:id="5" w:name="_Hlk512342651"/>
            <w:bookmarkStart w:id="6" w:name="MCCQCTEMPBM_00000114"/>
            <w:r>
              <w:rPr>
                <w:rFonts w:eastAsia="Batang"/>
                <w:color w:val="000000"/>
                <w:lang w:val="en-GB"/>
              </w:rPr>
              <w:t>RNTI</w:t>
            </w:r>
          </w:p>
        </w:tc>
        <w:tc>
          <w:tcPr>
            <w:tcW w:w="1310" w:type="dxa"/>
          </w:tcPr>
          <w:p w:rsidR="00DF3B41" w:rsidRDefault="00A24F6B">
            <w:pPr>
              <w:pStyle w:val="TAH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PDCCH search space</w:t>
            </w:r>
          </w:p>
        </w:tc>
        <w:tc>
          <w:tcPr>
            <w:tcW w:w="2487" w:type="dxa"/>
          </w:tcPr>
          <w:p w:rsidR="00DF3B41" w:rsidRDefault="00A24F6B">
            <w:pPr>
              <w:pStyle w:val="TAH"/>
              <w:rPr>
                <w:rFonts w:eastAsia="Batang"/>
                <w:i/>
                <w:color w:val="000000"/>
                <w:lang w:val="en-GB"/>
              </w:rPr>
            </w:pP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pusch-ConfigCommon</w:t>
            </w:r>
            <w:proofErr w:type="spellEnd"/>
            <w:r>
              <w:rPr>
                <w:rFonts w:eastAsia="Batang"/>
                <w:color w:val="000000"/>
                <w:lang w:val="en-GB"/>
              </w:rPr>
              <w:t xml:space="preserve"> includes </w:t>
            </w: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pusch-TimeDomainAllocationList</w:t>
            </w:r>
            <w:proofErr w:type="spellEnd"/>
          </w:p>
        </w:tc>
        <w:tc>
          <w:tcPr>
            <w:tcW w:w="2487" w:type="dxa"/>
          </w:tcPr>
          <w:p w:rsidR="00DF3B41" w:rsidRDefault="00A24F6B">
            <w:pPr>
              <w:pStyle w:val="TAH"/>
              <w:rPr>
                <w:rFonts w:eastAsia="Batang"/>
                <w:color w:val="000000"/>
                <w:lang w:val="en-GB"/>
              </w:rPr>
            </w:pP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pusch</w:t>
            </w:r>
            <w:proofErr w:type="spellEnd"/>
            <w:r>
              <w:rPr>
                <w:rFonts w:eastAsia="Batang"/>
                <w:i/>
                <w:color w:val="000000"/>
                <w:lang w:val="en-GB"/>
              </w:rPr>
              <w:t>-Config</w:t>
            </w:r>
            <w:r>
              <w:rPr>
                <w:rFonts w:eastAsia="Batang"/>
                <w:color w:val="000000"/>
                <w:lang w:val="en-GB"/>
              </w:rPr>
              <w:t xml:space="preserve"> includes </w:t>
            </w: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pusch-TimeDomainAllocationList</w:t>
            </w:r>
            <w:proofErr w:type="spellEnd"/>
          </w:p>
        </w:tc>
        <w:tc>
          <w:tcPr>
            <w:tcW w:w="2657" w:type="dxa"/>
          </w:tcPr>
          <w:p w:rsidR="00DF3B41" w:rsidRDefault="00A24F6B">
            <w:pPr>
              <w:pStyle w:val="TAH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PUSCH time domain resource allocation to apply</w:t>
            </w:r>
          </w:p>
        </w:tc>
      </w:tr>
      <w:tr w:rsidR="00DF3B41">
        <w:tc>
          <w:tcPr>
            <w:tcW w:w="2287" w:type="dxa"/>
            <w:gridSpan w:val="2"/>
            <w:vMerge w:val="restart"/>
          </w:tcPr>
          <w:p w:rsidR="00DF3B41" w:rsidRDefault="00A24F6B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 xml:space="preserve">PUSCH scheduled by MAC RAR as described in clause 8.2 of [6, TS 38.213] </w:t>
            </w:r>
            <w:r>
              <w:rPr>
                <w:rFonts w:eastAsia="Batang"/>
                <w:color w:val="000000"/>
              </w:rPr>
              <w:t xml:space="preserve">or MAC </w:t>
            </w:r>
            <w:proofErr w:type="spellStart"/>
            <w:r>
              <w:rPr>
                <w:rFonts w:eastAsia="Batang"/>
                <w:color w:val="000000"/>
              </w:rPr>
              <w:t>fallbackRAR</w:t>
            </w:r>
            <w:proofErr w:type="spellEnd"/>
            <w:r>
              <w:rPr>
                <w:rFonts w:eastAsia="Batang"/>
                <w:color w:val="000000"/>
              </w:rPr>
              <w:t xml:space="preserve"> as described in clause 8.2A of [6, 38.213] or for </w:t>
            </w:r>
            <w:proofErr w:type="spellStart"/>
            <w:r>
              <w:rPr>
                <w:rFonts w:eastAsia="Batang"/>
                <w:color w:val="000000"/>
              </w:rPr>
              <w:t>MsgA</w:t>
            </w:r>
            <w:proofErr w:type="spellEnd"/>
            <w:r>
              <w:rPr>
                <w:rFonts w:eastAsia="Batang"/>
                <w:color w:val="000000"/>
              </w:rPr>
              <w:t xml:space="preserve"> PUSCH transmission</w:t>
            </w:r>
          </w:p>
        </w:tc>
        <w:tc>
          <w:tcPr>
            <w:tcW w:w="2487" w:type="dxa"/>
          </w:tcPr>
          <w:p w:rsidR="00DF3B41" w:rsidRDefault="00A24F6B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No</w:t>
            </w:r>
          </w:p>
        </w:tc>
        <w:tc>
          <w:tcPr>
            <w:tcW w:w="2487" w:type="dxa"/>
          </w:tcPr>
          <w:p w:rsidR="00DF3B41" w:rsidRDefault="00A24F6B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-</w:t>
            </w:r>
          </w:p>
        </w:tc>
        <w:tc>
          <w:tcPr>
            <w:tcW w:w="2657" w:type="dxa"/>
          </w:tcPr>
          <w:p w:rsidR="00DF3B41" w:rsidRDefault="00A24F6B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Default A</w:t>
            </w:r>
          </w:p>
        </w:tc>
      </w:tr>
      <w:tr w:rsidR="00DF3B41">
        <w:tc>
          <w:tcPr>
            <w:tcW w:w="2287" w:type="dxa"/>
            <w:gridSpan w:val="2"/>
            <w:vMerge/>
          </w:tcPr>
          <w:p w:rsidR="00DF3B41" w:rsidRDefault="00DF3B41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2487" w:type="dxa"/>
          </w:tcPr>
          <w:p w:rsidR="00DF3B41" w:rsidRDefault="00A24F6B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Yes</w:t>
            </w:r>
          </w:p>
        </w:tc>
        <w:tc>
          <w:tcPr>
            <w:tcW w:w="2487" w:type="dxa"/>
          </w:tcPr>
          <w:p w:rsidR="00DF3B41" w:rsidRDefault="00DF3B41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2657" w:type="dxa"/>
          </w:tcPr>
          <w:p w:rsidR="00DF3B41" w:rsidRDefault="00A24F6B">
            <w:pPr>
              <w:pStyle w:val="TAC"/>
              <w:rPr>
                <w:rFonts w:eastAsia="Batang"/>
                <w:color w:val="000000"/>
                <w:lang w:val="en-GB"/>
              </w:rPr>
            </w:pP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pusch-TimeDomainAllocationList</w:t>
            </w:r>
            <w:proofErr w:type="spellEnd"/>
            <w:r>
              <w:rPr>
                <w:rFonts w:eastAsia="Batang"/>
                <w:i/>
                <w:color w:val="000000"/>
                <w:lang w:val="en-GB"/>
              </w:rPr>
              <w:t xml:space="preserve"> </w:t>
            </w:r>
            <w:r>
              <w:rPr>
                <w:rFonts w:eastAsia="Batang"/>
                <w:color w:val="000000"/>
                <w:lang w:val="en-GB"/>
              </w:rPr>
              <w:t xml:space="preserve">provided in </w:t>
            </w: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pusch-ConfigCommon</w:t>
            </w:r>
            <w:proofErr w:type="spellEnd"/>
          </w:p>
        </w:tc>
      </w:tr>
      <w:tr w:rsidR="00DF3B41">
        <w:trPr>
          <w:trHeight w:val="90"/>
        </w:trPr>
        <w:tc>
          <w:tcPr>
            <w:tcW w:w="977" w:type="dxa"/>
            <w:vMerge w:val="restart"/>
          </w:tcPr>
          <w:p w:rsidR="00DF3B41" w:rsidRDefault="00A24F6B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 xml:space="preserve">C-RNTI, </w:t>
            </w:r>
            <w:r>
              <w:rPr>
                <w:color w:val="000000"/>
                <w:kern w:val="2"/>
                <w:lang w:eastAsia="zh-CN"/>
              </w:rPr>
              <w:t>MCS-C-RNTI</w:t>
            </w:r>
            <w:r>
              <w:rPr>
                <w:color w:val="000000"/>
                <w:kern w:val="2"/>
                <w:lang w:val="en-GB" w:eastAsia="zh-CN"/>
              </w:rPr>
              <w:t>,</w:t>
            </w:r>
            <w:r>
              <w:rPr>
                <w:rFonts w:eastAsia="Batang"/>
                <w:color w:val="000000"/>
                <w:lang w:val="en-GB"/>
              </w:rPr>
              <w:t xml:space="preserve"> TC-RNTI, CS-RNTI</w:t>
            </w:r>
          </w:p>
        </w:tc>
        <w:tc>
          <w:tcPr>
            <w:tcW w:w="1310" w:type="dxa"/>
            <w:vMerge w:val="restart"/>
          </w:tcPr>
          <w:p w:rsidR="00DF3B41" w:rsidRDefault="00A24F6B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Any common search space associated with CORESET 0</w:t>
            </w:r>
          </w:p>
        </w:tc>
        <w:tc>
          <w:tcPr>
            <w:tcW w:w="2487" w:type="dxa"/>
          </w:tcPr>
          <w:p w:rsidR="00DF3B41" w:rsidRDefault="00A24F6B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No</w:t>
            </w:r>
          </w:p>
        </w:tc>
        <w:tc>
          <w:tcPr>
            <w:tcW w:w="2487" w:type="dxa"/>
          </w:tcPr>
          <w:p w:rsidR="00DF3B41" w:rsidRDefault="00A24F6B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-</w:t>
            </w:r>
          </w:p>
        </w:tc>
        <w:tc>
          <w:tcPr>
            <w:tcW w:w="2657" w:type="dxa"/>
          </w:tcPr>
          <w:p w:rsidR="00DF3B41" w:rsidRDefault="00A24F6B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Default A</w:t>
            </w:r>
          </w:p>
        </w:tc>
      </w:tr>
      <w:tr w:rsidR="00DF3B41">
        <w:tc>
          <w:tcPr>
            <w:tcW w:w="977" w:type="dxa"/>
            <w:vMerge/>
          </w:tcPr>
          <w:p w:rsidR="00DF3B41" w:rsidRDefault="00DF3B41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1310" w:type="dxa"/>
            <w:vMerge/>
          </w:tcPr>
          <w:p w:rsidR="00DF3B41" w:rsidRDefault="00DF3B41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2487" w:type="dxa"/>
          </w:tcPr>
          <w:p w:rsidR="00DF3B41" w:rsidRDefault="00A24F6B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Yes</w:t>
            </w:r>
          </w:p>
        </w:tc>
        <w:tc>
          <w:tcPr>
            <w:tcW w:w="2487" w:type="dxa"/>
          </w:tcPr>
          <w:p w:rsidR="00DF3B41" w:rsidRDefault="00DF3B41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2657" w:type="dxa"/>
          </w:tcPr>
          <w:p w:rsidR="00DF3B41" w:rsidRDefault="00A24F6B">
            <w:pPr>
              <w:pStyle w:val="TAC"/>
              <w:rPr>
                <w:rFonts w:eastAsia="Batang"/>
                <w:color w:val="000000"/>
                <w:lang w:val="en-GB"/>
              </w:rPr>
            </w:pP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pusch-TimeDomain</w:t>
            </w:r>
            <w:r>
              <w:rPr>
                <w:rFonts w:eastAsia="Batang"/>
                <w:i/>
                <w:color w:val="000000"/>
              </w:rPr>
              <w:t>Allo</w:t>
            </w:r>
            <w:r>
              <w:rPr>
                <w:rFonts w:eastAsia="Batang"/>
                <w:i/>
                <w:color w:val="000000"/>
                <w:lang w:val="en-GB"/>
              </w:rPr>
              <w:t>cationList</w:t>
            </w:r>
            <w:proofErr w:type="spellEnd"/>
            <w:r>
              <w:rPr>
                <w:rFonts w:eastAsia="Batang"/>
                <w:i/>
                <w:color w:val="000000"/>
                <w:lang w:val="en-GB"/>
              </w:rPr>
              <w:t xml:space="preserve"> </w:t>
            </w:r>
            <w:r>
              <w:rPr>
                <w:rFonts w:eastAsia="Batang"/>
                <w:color w:val="000000"/>
                <w:lang w:val="en-GB"/>
              </w:rPr>
              <w:t xml:space="preserve">provided in </w:t>
            </w: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pusch-ConfigCommon</w:t>
            </w:r>
            <w:proofErr w:type="spellEnd"/>
          </w:p>
        </w:tc>
      </w:tr>
      <w:tr w:rsidR="00DF3B41">
        <w:tc>
          <w:tcPr>
            <w:tcW w:w="977" w:type="dxa"/>
            <w:vMerge w:val="restart"/>
          </w:tcPr>
          <w:p w:rsidR="00DF3B41" w:rsidRDefault="00A24F6B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 xml:space="preserve">C-RNTI, </w:t>
            </w:r>
            <w:r>
              <w:rPr>
                <w:color w:val="000000"/>
                <w:kern w:val="2"/>
                <w:lang w:eastAsia="zh-CN"/>
              </w:rPr>
              <w:t>MCS-C-RNTI</w:t>
            </w:r>
            <w:r>
              <w:rPr>
                <w:rFonts w:eastAsia="Batang"/>
                <w:color w:val="000000"/>
                <w:lang w:val="en-GB"/>
              </w:rPr>
              <w:t>, TC-RNTI, CS-RNTI</w:t>
            </w:r>
          </w:p>
        </w:tc>
        <w:tc>
          <w:tcPr>
            <w:tcW w:w="1310" w:type="dxa"/>
            <w:vMerge w:val="restart"/>
          </w:tcPr>
          <w:p w:rsidR="00DF3B41" w:rsidRDefault="00A24F6B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Any common search space not associated with CORESET 0,</w:t>
            </w:r>
          </w:p>
          <w:p w:rsidR="00DF3B41" w:rsidRDefault="00A24F6B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</w:rPr>
              <w:t>DCI format 0_0 in</w:t>
            </w:r>
          </w:p>
          <w:p w:rsidR="00DF3B41" w:rsidRDefault="00A24F6B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UE specific search space</w:t>
            </w:r>
          </w:p>
        </w:tc>
        <w:tc>
          <w:tcPr>
            <w:tcW w:w="2487" w:type="dxa"/>
          </w:tcPr>
          <w:p w:rsidR="00DF3B41" w:rsidRDefault="00A24F6B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No</w:t>
            </w:r>
          </w:p>
        </w:tc>
        <w:tc>
          <w:tcPr>
            <w:tcW w:w="2487" w:type="dxa"/>
          </w:tcPr>
          <w:p w:rsidR="00DF3B41" w:rsidRDefault="00A24F6B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No</w:t>
            </w:r>
          </w:p>
        </w:tc>
        <w:tc>
          <w:tcPr>
            <w:tcW w:w="2657" w:type="dxa"/>
          </w:tcPr>
          <w:p w:rsidR="00DF3B41" w:rsidRDefault="00A24F6B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Default A</w:t>
            </w:r>
          </w:p>
        </w:tc>
      </w:tr>
      <w:tr w:rsidR="00DF3B41">
        <w:trPr>
          <w:trHeight w:val="805"/>
        </w:trPr>
        <w:tc>
          <w:tcPr>
            <w:tcW w:w="977" w:type="dxa"/>
            <w:vMerge/>
          </w:tcPr>
          <w:p w:rsidR="00DF3B41" w:rsidRDefault="00DF3B41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1310" w:type="dxa"/>
            <w:vMerge/>
          </w:tcPr>
          <w:p w:rsidR="00DF3B41" w:rsidRDefault="00DF3B41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2487" w:type="dxa"/>
          </w:tcPr>
          <w:p w:rsidR="00DF3B41" w:rsidRDefault="00A24F6B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Yes</w:t>
            </w:r>
          </w:p>
        </w:tc>
        <w:tc>
          <w:tcPr>
            <w:tcW w:w="2487" w:type="dxa"/>
          </w:tcPr>
          <w:p w:rsidR="00DF3B41" w:rsidRDefault="00A24F6B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No</w:t>
            </w:r>
          </w:p>
        </w:tc>
        <w:tc>
          <w:tcPr>
            <w:tcW w:w="2657" w:type="dxa"/>
          </w:tcPr>
          <w:p w:rsidR="00DF3B41" w:rsidRDefault="00A24F6B">
            <w:pPr>
              <w:pStyle w:val="TAC"/>
              <w:rPr>
                <w:rFonts w:eastAsia="Batang"/>
                <w:color w:val="000000"/>
                <w:lang w:val="en-GB"/>
              </w:rPr>
            </w:pP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pusch-TimeDomainAllocationList</w:t>
            </w:r>
            <w:proofErr w:type="spellEnd"/>
            <w:r>
              <w:rPr>
                <w:rFonts w:eastAsia="Batang"/>
                <w:i/>
                <w:color w:val="000000"/>
                <w:lang w:val="en-GB"/>
              </w:rPr>
              <w:t xml:space="preserve"> </w:t>
            </w:r>
            <w:r>
              <w:rPr>
                <w:rFonts w:eastAsia="Batang"/>
                <w:color w:val="000000"/>
                <w:lang w:val="en-GB"/>
              </w:rPr>
              <w:t xml:space="preserve">provided in </w:t>
            </w: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pusch-ConfigCommon</w:t>
            </w:r>
            <w:proofErr w:type="spellEnd"/>
            <w:r>
              <w:rPr>
                <w:rFonts w:eastAsia="Batang"/>
                <w:color w:val="000000"/>
                <w:lang w:val="en-GB"/>
              </w:rPr>
              <w:t xml:space="preserve"> </w:t>
            </w:r>
          </w:p>
        </w:tc>
      </w:tr>
      <w:tr w:rsidR="00DF3B41">
        <w:tc>
          <w:tcPr>
            <w:tcW w:w="977" w:type="dxa"/>
            <w:vMerge/>
          </w:tcPr>
          <w:p w:rsidR="00DF3B41" w:rsidRDefault="00DF3B41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1310" w:type="dxa"/>
            <w:vMerge/>
          </w:tcPr>
          <w:p w:rsidR="00DF3B41" w:rsidRDefault="00DF3B41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2487" w:type="dxa"/>
          </w:tcPr>
          <w:p w:rsidR="00DF3B41" w:rsidRDefault="00A24F6B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No/Yes</w:t>
            </w:r>
          </w:p>
        </w:tc>
        <w:tc>
          <w:tcPr>
            <w:tcW w:w="2487" w:type="dxa"/>
          </w:tcPr>
          <w:p w:rsidR="00DF3B41" w:rsidRDefault="00A24F6B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Yes</w:t>
            </w:r>
          </w:p>
        </w:tc>
        <w:tc>
          <w:tcPr>
            <w:tcW w:w="2657" w:type="dxa"/>
          </w:tcPr>
          <w:p w:rsidR="00DF3B41" w:rsidRDefault="00A24F6B">
            <w:pPr>
              <w:pStyle w:val="TAC"/>
              <w:rPr>
                <w:rFonts w:eastAsia="Batang"/>
                <w:color w:val="000000"/>
                <w:lang w:val="en-GB"/>
              </w:rPr>
            </w:pP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pusch-TimeDomainAllocationList</w:t>
            </w:r>
            <w:proofErr w:type="spellEnd"/>
            <w:r>
              <w:rPr>
                <w:rFonts w:eastAsia="Batang"/>
                <w:i/>
                <w:color w:val="000000"/>
                <w:lang w:val="en-GB"/>
              </w:rPr>
              <w:t xml:space="preserve"> </w:t>
            </w:r>
            <w:r>
              <w:rPr>
                <w:rFonts w:eastAsia="Batang"/>
                <w:color w:val="000000"/>
                <w:lang w:val="en-GB"/>
              </w:rPr>
              <w:t xml:space="preserve">provided in </w:t>
            </w: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pusch</w:t>
            </w:r>
            <w:proofErr w:type="spellEnd"/>
            <w:r>
              <w:rPr>
                <w:rFonts w:eastAsia="Batang"/>
                <w:i/>
                <w:color w:val="000000"/>
                <w:lang w:val="en-GB"/>
              </w:rPr>
              <w:t>-Config</w:t>
            </w:r>
          </w:p>
        </w:tc>
      </w:tr>
      <w:bookmarkEnd w:id="4"/>
      <w:bookmarkEnd w:id="5"/>
      <w:bookmarkEnd w:id="6"/>
    </w:tbl>
    <w:p w:rsidR="00DF3B41" w:rsidRDefault="00DF3B41"/>
    <w:p w:rsidR="00DF3B41" w:rsidRDefault="00A24F6B">
      <w:pPr>
        <w:rPr>
          <w:color w:val="000000"/>
          <w:lang w:eastAsia="zh-CN"/>
        </w:rPr>
      </w:pPr>
      <w:r>
        <w:rPr>
          <w:rFonts w:hint="eastAsia"/>
          <w:lang w:eastAsia="zh-CN"/>
        </w:rPr>
        <w:t xml:space="preserve">For a </w:t>
      </w:r>
      <w:proofErr w:type="spellStart"/>
      <w:r>
        <w:rPr>
          <w:rFonts w:hint="eastAsia"/>
          <w:lang w:eastAsia="zh-CN"/>
        </w:rPr>
        <w:t>RedCap</w:t>
      </w:r>
      <w:proofErr w:type="spellEnd"/>
      <w:r>
        <w:rPr>
          <w:rFonts w:hint="eastAsia"/>
          <w:lang w:eastAsia="zh-CN"/>
        </w:rPr>
        <w:t xml:space="preserve"> UE, we need to consider the following case: for a </w:t>
      </w:r>
      <w:r>
        <w:rPr>
          <w:rFonts w:hint="eastAsia"/>
          <w:iCs/>
          <w:color w:val="000000"/>
          <w:lang w:eastAsia="zh-CN"/>
        </w:rPr>
        <w:t>separate initial DL BWP without CORESET#0 and SSB, it is not used for paging and configured with NCD-SSB. After the UE</w:t>
      </w:r>
      <w:r>
        <w:rPr>
          <w:iCs/>
          <w:color w:val="000000"/>
          <w:lang w:eastAsia="zh-CN"/>
        </w:rPr>
        <w:t xml:space="preserve"> </w:t>
      </w:r>
      <w:r>
        <w:rPr>
          <w:rFonts w:hint="eastAsia"/>
          <w:iCs/>
          <w:color w:val="000000"/>
          <w:lang w:eastAsia="zh-CN"/>
        </w:rPr>
        <w:t>co</w:t>
      </w:r>
      <w:r>
        <w:rPr>
          <w:iCs/>
          <w:color w:val="000000"/>
          <w:lang w:eastAsia="zh-CN"/>
        </w:rPr>
        <w:t>mpletes</w:t>
      </w:r>
      <w:r>
        <w:rPr>
          <w:rFonts w:hint="eastAsia"/>
          <w:iCs/>
          <w:color w:val="000000"/>
          <w:lang w:eastAsia="zh-CN"/>
        </w:rPr>
        <w:t xml:space="preserve"> initial access, </w:t>
      </w:r>
      <w:r>
        <w:rPr>
          <w:iCs/>
          <w:color w:val="000000"/>
          <w:lang w:eastAsia="zh-CN"/>
        </w:rPr>
        <w:t xml:space="preserve">the </w:t>
      </w:r>
      <w:r>
        <w:rPr>
          <w:rFonts w:hint="eastAsia"/>
          <w:iCs/>
          <w:color w:val="000000"/>
          <w:lang w:eastAsia="zh-CN"/>
        </w:rPr>
        <w:t>a</w:t>
      </w:r>
      <w:r>
        <w:rPr>
          <w:color w:val="000000"/>
        </w:rPr>
        <w:t>pplicable PUSCH</w:t>
      </w:r>
      <w:r>
        <w:rPr>
          <w:rFonts w:hint="eastAsia"/>
          <w:color w:val="000000"/>
          <w:lang w:eastAsia="zh-CN"/>
        </w:rPr>
        <w:t xml:space="preserve"> TDRA list should be based on the switch </w:t>
      </w:r>
      <w:r>
        <w:rPr>
          <w:color w:val="000000"/>
          <w:lang w:eastAsia="zh-CN"/>
        </w:rPr>
        <w:t>‘Any common search space not associated with CORESET 0,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DCI format 0_0 in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UE specific search space’</w:t>
      </w:r>
      <w:r>
        <w:rPr>
          <w:rFonts w:hint="eastAsia"/>
          <w:color w:val="000000"/>
          <w:lang w:eastAsia="zh-CN"/>
        </w:rPr>
        <w:t>. According to the current spec, we have the following observation.</w:t>
      </w:r>
    </w:p>
    <w:p w:rsidR="00DF3B41" w:rsidRDefault="00A24F6B">
      <w:pPr>
        <w:rPr>
          <w:b/>
          <w:bCs/>
          <w:color w:val="000000"/>
          <w:lang w:eastAsia="zh-CN"/>
        </w:rPr>
      </w:pPr>
      <w:r>
        <w:rPr>
          <w:rFonts w:hint="eastAsia"/>
          <w:b/>
          <w:bCs/>
          <w:color w:val="000000"/>
          <w:lang w:eastAsia="zh-CN"/>
        </w:rPr>
        <w:lastRenderedPageBreak/>
        <w:t>Observation 1: F</w:t>
      </w:r>
      <w:r>
        <w:rPr>
          <w:rFonts w:hint="eastAsia"/>
          <w:b/>
          <w:bCs/>
          <w:lang w:eastAsia="zh-CN"/>
        </w:rPr>
        <w:t xml:space="preserve">or a </w:t>
      </w:r>
      <w:proofErr w:type="spellStart"/>
      <w:r>
        <w:rPr>
          <w:rFonts w:hint="eastAsia"/>
          <w:b/>
          <w:bCs/>
          <w:lang w:eastAsia="zh-CN"/>
        </w:rPr>
        <w:t>RedCap</w:t>
      </w:r>
      <w:proofErr w:type="spellEnd"/>
      <w:r>
        <w:rPr>
          <w:rFonts w:hint="eastAsia"/>
          <w:b/>
          <w:bCs/>
          <w:lang w:eastAsia="zh-CN"/>
        </w:rPr>
        <w:t xml:space="preserve"> UE in a </w:t>
      </w:r>
      <w:r>
        <w:rPr>
          <w:rFonts w:hint="eastAsia"/>
          <w:b/>
          <w:bCs/>
          <w:iCs/>
          <w:color w:val="000000"/>
          <w:lang w:eastAsia="zh-CN"/>
        </w:rPr>
        <w:t xml:space="preserve">separate initial DL BWP without CORESET#0, </w:t>
      </w:r>
      <w:r>
        <w:rPr>
          <w:b/>
          <w:bCs/>
          <w:color w:val="000000"/>
        </w:rPr>
        <w:t xml:space="preserve">PUSCH </w:t>
      </w:r>
      <w:r>
        <w:rPr>
          <w:rFonts w:hint="eastAsia"/>
          <w:b/>
          <w:bCs/>
          <w:color w:val="000000"/>
          <w:lang w:eastAsia="zh-CN"/>
        </w:rPr>
        <w:t xml:space="preserve">TDRA list scheduled by DCI in </w:t>
      </w:r>
      <w:r>
        <w:rPr>
          <w:rFonts w:eastAsia="Batang"/>
          <w:b/>
          <w:bCs/>
          <w:color w:val="000000"/>
          <w:lang w:val="en-GB"/>
        </w:rPr>
        <w:t>common search space</w:t>
      </w:r>
      <w:r>
        <w:rPr>
          <w:rFonts w:hint="eastAsia"/>
          <w:b/>
          <w:bCs/>
          <w:color w:val="000000"/>
          <w:lang w:eastAsia="zh-CN"/>
        </w:rPr>
        <w:t xml:space="preserve"> </w:t>
      </w:r>
      <w:r w:rsidR="00DA0DAF">
        <w:rPr>
          <w:rFonts w:hint="eastAsia"/>
          <w:b/>
          <w:bCs/>
          <w:color w:val="000000"/>
          <w:lang w:eastAsia="zh-CN"/>
        </w:rPr>
        <w:t xml:space="preserve">be determined </w:t>
      </w:r>
      <w:r w:rsidR="00DA0DAF">
        <w:rPr>
          <w:b/>
          <w:bCs/>
          <w:color w:val="000000"/>
          <w:lang w:eastAsia="zh-CN"/>
        </w:rPr>
        <w:t>by</w:t>
      </w:r>
    </w:p>
    <w:p w:rsidR="00DF3B41" w:rsidRDefault="00A24F6B">
      <w:pPr>
        <w:numPr>
          <w:ilvl w:val="0"/>
          <w:numId w:val="11"/>
        </w:numPr>
        <w:rPr>
          <w:b/>
          <w:bCs/>
          <w:color w:val="000000"/>
          <w:lang w:eastAsia="zh-CN"/>
        </w:rPr>
      </w:pPr>
      <w:r>
        <w:rPr>
          <w:rFonts w:eastAsia="Batang"/>
          <w:b/>
          <w:bCs/>
          <w:color w:val="000000"/>
          <w:lang w:val="en-GB"/>
        </w:rPr>
        <w:t>Default A</w:t>
      </w:r>
      <w:r>
        <w:rPr>
          <w:rFonts w:hint="eastAsia"/>
          <w:b/>
          <w:bCs/>
          <w:color w:val="000000"/>
          <w:lang w:eastAsia="zh-CN"/>
        </w:rPr>
        <w:t xml:space="preserve"> or </w:t>
      </w:r>
      <w:proofErr w:type="spellStart"/>
      <w:r>
        <w:rPr>
          <w:rFonts w:eastAsia="Batang"/>
          <w:b/>
          <w:bCs/>
          <w:i/>
          <w:color w:val="000000"/>
          <w:lang w:val="en-GB"/>
        </w:rPr>
        <w:t>pusch-TimeDomainAllocationList</w:t>
      </w:r>
      <w:proofErr w:type="spellEnd"/>
      <w:r>
        <w:rPr>
          <w:rFonts w:eastAsia="Batang"/>
          <w:b/>
          <w:bCs/>
          <w:i/>
          <w:color w:val="000000"/>
          <w:lang w:val="en-GB"/>
        </w:rPr>
        <w:t xml:space="preserve"> </w:t>
      </w:r>
      <w:r>
        <w:rPr>
          <w:rFonts w:eastAsia="Batang"/>
          <w:b/>
          <w:bCs/>
          <w:color w:val="000000"/>
          <w:lang w:val="en-GB"/>
        </w:rPr>
        <w:t xml:space="preserve">provided in </w:t>
      </w:r>
      <w:proofErr w:type="spellStart"/>
      <w:r>
        <w:rPr>
          <w:rFonts w:eastAsia="Batang"/>
          <w:b/>
          <w:bCs/>
          <w:i/>
          <w:color w:val="000000"/>
          <w:lang w:val="en-GB"/>
        </w:rPr>
        <w:t>pusch-ConfigCommon</w:t>
      </w:r>
      <w:proofErr w:type="spellEnd"/>
      <w:r>
        <w:rPr>
          <w:rFonts w:eastAsia="Batang"/>
          <w:b/>
          <w:bCs/>
          <w:color w:val="000000"/>
          <w:lang w:val="en-GB"/>
        </w:rPr>
        <w:t xml:space="preserve"> </w:t>
      </w:r>
      <w:r>
        <w:rPr>
          <w:rFonts w:hint="eastAsia"/>
          <w:b/>
          <w:bCs/>
          <w:color w:val="000000"/>
          <w:lang w:eastAsia="zh-CN"/>
        </w:rPr>
        <w:t>before RRC connected mode</w:t>
      </w:r>
    </w:p>
    <w:p w:rsidR="00DF3B41" w:rsidRDefault="00A24F6B">
      <w:pPr>
        <w:numPr>
          <w:ilvl w:val="0"/>
          <w:numId w:val="11"/>
        </w:numPr>
        <w:rPr>
          <w:b/>
          <w:bCs/>
          <w:color w:val="000000"/>
          <w:lang w:eastAsia="zh-CN"/>
        </w:rPr>
      </w:pPr>
      <w:proofErr w:type="spellStart"/>
      <w:r>
        <w:rPr>
          <w:rFonts w:eastAsia="Batang"/>
          <w:b/>
          <w:bCs/>
          <w:i/>
          <w:color w:val="000000"/>
          <w:lang w:val="en-GB"/>
        </w:rPr>
        <w:t>pusch-TimeDomainAllocationList</w:t>
      </w:r>
      <w:proofErr w:type="spellEnd"/>
      <w:r>
        <w:rPr>
          <w:rFonts w:eastAsia="Batang"/>
          <w:b/>
          <w:bCs/>
          <w:i/>
          <w:color w:val="000000"/>
          <w:lang w:val="en-GB"/>
        </w:rPr>
        <w:t xml:space="preserve"> </w:t>
      </w:r>
      <w:r>
        <w:rPr>
          <w:rFonts w:eastAsia="Batang"/>
          <w:b/>
          <w:bCs/>
          <w:color w:val="000000"/>
          <w:lang w:val="en-GB"/>
        </w:rPr>
        <w:t xml:space="preserve">provided in </w:t>
      </w:r>
      <w:proofErr w:type="spellStart"/>
      <w:r>
        <w:rPr>
          <w:rFonts w:eastAsia="Batang"/>
          <w:b/>
          <w:bCs/>
          <w:i/>
          <w:color w:val="000000"/>
          <w:lang w:val="en-GB"/>
        </w:rPr>
        <w:t>pusch</w:t>
      </w:r>
      <w:proofErr w:type="spellEnd"/>
      <w:r>
        <w:rPr>
          <w:rFonts w:eastAsia="Batang"/>
          <w:b/>
          <w:bCs/>
          <w:i/>
          <w:color w:val="000000"/>
          <w:lang w:val="en-GB"/>
        </w:rPr>
        <w:t>-Config</w:t>
      </w:r>
      <w:r>
        <w:rPr>
          <w:rFonts w:eastAsia="Batang"/>
          <w:b/>
          <w:bCs/>
          <w:color w:val="000000"/>
          <w:lang w:val="en-GB"/>
        </w:rPr>
        <w:t xml:space="preserve"> </w:t>
      </w:r>
      <w:r>
        <w:rPr>
          <w:rFonts w:hint="eastAsia"/>
          <w:b/>
          <w:bCs/>
          <w:color w:val="000000"/>
          <w:lang w:eastAsia="zh-CN"/>
        </w:rPr>
        <w:t>if configured when UE is in RRC connected mode</w:t>
      </w:r>
    </w:p>
    <w:p w:rsidR="00DF3B41" w:rsidRDefault="00A24F6B">
      <w:pPr>
        <w:rPr>
          <w:iCs/>
          <w:color w:val="000000"/>
          <w:lang w:eastAsia="zh-CN"/>
        </w:rPr>
      </w:pPr>
      <w:r>
        <w:rPr>
          <w:rFonts w:hint="eastAsia"/>
          <w:iCs/>
          <w:color w:val="000000"/>
          <w:lang w:eastAsia="zh-CN"/>
        </w:rPr>
        <w:t xml:space="preserve">However, in this case, it is hard for the </w:t>
      </w:r>
      <w:proofErr w:type="spellStart"/>
      <w:r>
        <w:rPr>
          <w:rFonts w:hint="eastAsia"/>
          <w:iCs/>
          <w:color w:val="000000"/>
          <w:lang w:eastAsia="zh-CN"/>
        </w:rPr>
        <w:t>gNB</w:t>
      </w:r>
      <w:proofErr w:type="spellEnd"/>
      <w:r>
        <w:rPr>
          <w:iCs/>
          <w:color w:val="000000"/>
          <w:lang w:eastAsia="zh-CN"/>
        </w:rPr>
        <w:t xml:space="preserve"> </w:t>
      </w:r>
      <w:r>
        <w:rPr>
          <w:rFonts w:hint="eastAsia"/>
          <w:iCs/>
          <w:color w:val="000000"/>
          <w:lang w:eastAsia="zh-CN"/>
        </w:rPr>
        <w:t>to distinguish</w:t>
      </w:r>
      <w:r>
        <w:rPr>
          <w:iCs/>
          <w:color w:val="000000"/>
          <w:lang w:eastAsia="zh-CN"/>
        </w:rPr>
        <w:t xml:space="preserve"> whether</w:t>
      </w:r>
      <w:r>
        <w:rPr>
          <w:rFonts w:hint="eastAsia"/>
          <w:iCs/>
          <w:color w:val="000000"/>
          <w:lang w:eastAsia="zh-CN"/>
        </w:rPr>
        <w:t xml:space="preserve"> the UE</w:t>
      </w:r>
      <w:r>
        <w:rPr>
          <w:iCs/>
          <w:color w:val="000000"/>
          <w:lang w:eastAsia="zh-CN"/>
        </w:rPr>
        <w:t>’</w:t>
      </w:r>
      <w:r>
        <w:rPr>
          <w:rFonts w:hint="eastAsia"/>
          <w:iCs/>
          <w:color w:val="000000"/>
          <w:lang w:eastAsia="zh-CN"/>
        </w:rPr>
        <w:t>s CBRA procedure is</w:t>
      </w:r>
      <w:r>
        <w:rPr>
          <w:iCs/>
          <w:color w:val="000000"/>
          <w:lang w:eastAsia="zh-CN"/>
        </w:rPr>
        <w:t xml:space="preserve"> initiated</w:t>
      </w:r>
      <w:r>
        <w:rPr>
          <w:rFonts w:hint="eastAsia"/>
          <w:iCs/>
          <w:color w:val="000000"/>
          <w:lang w:eastAsia="zh-CN"/>
        </w:rPr>
        <w:t xml:space="preserve"> in connected mode or idle mode when the UE perform</w:t>
      </w:r>
      <w:r>
        <w:rPr>
          <w:iCs/>
          <w:color w:val="000000"/>
          <w:lang w:eastAsia="zh-CN"/>
        </w:rPr>
        <w:t>s</w:t>
      </w:r>
      <w:r>
        <w:rPr>
          <w:rFonts w:hint="eastAsia"/>
          <w:iCs/>
          <w:color w:val="000000"/>
          <w:lang w:eastAsia="zh-CN"/>
        </w:rPr>
        <w:t xml:space="preserve"> the CBRA procedure in the separate initial DL BWP, since the UE in connected mode or idle mode may share the RA-CSS scrambled by TC-RNTI. For the UE in connected mode, the UE would assume that the TDRA indication should be based on </w:t>
      </w:r>
      <w:proofErr w:type="spellStart"/>
      <w:r>
        <w:rPr>
          <w:rFonts w:eastAsia="Batang"/>
          <w:i/>
          <w:color w:val="000000"/>
          <w:lang w:val="en-GB"/>
        </w:rPr>
        <w:t>pusch-TimeDomainAllocationList</w:t>
      </w:r>
      <w:proofErr w:type="spellEnd"/>
      <w:r>
        <w:rPr>
          <w:rFonts w:hint="eastAsia"/>
          <w:iCs/>
          <w:color w:val="000000"/>
          <w:lang w:eastAsia="zh-CN"/>
        </w:rPr>
        <w:t xml:space="preserve"> included in</w:t>
      </w:r>
      <w:r>
        <w:rPr>
          <w:rFonts w:hint="eastAsia"/>
          <w:i/>
          <w:color w:val="000000"/>
          <w:lang w:eastAsia="zh-CN"/>
        </w:rPr>
        <w:t xml:space="preserve"> </w:t>
      </w:r>
      <w:proofErr w:type="spellStart"/>
      <w:r>
        <w:rPr>
          <w:rFonts w:eastAsia="Batang"/>
          <w:i/>
          <w:color w:val="000000"/>
          <w:lang w:val="en-GB"/>
        </w:rPr>
        <w:t>pusch</w:t>
      </w:r>
      <w:proofErr w:type="spellEnd"/>
      <w:r>
        <w:rPr>
          <w:rFonts w:eastAsia="Batang"/>
          <w:i/>
          <w:color w:val="000000"/>
          <w:lang w:val="en-GB"/>
        </w:rPr>
        <w:t>-Config</w:t>
      </w:r>
      <w:r>
        <w:rPr>
          <w:rFonts w:hint="eastAsia"/>
          <w:i/>
          <w:color w:val="000000"/>
          <w:lang w:eastAsia="zh-CN"/>
        </w:rPr>
        <w:t xml:space="preserve">. </w:t>
      </w:r>
      <w:r>
        <w:rPr>
          <w:rFonts w:hint="eastAsia"/>
          <w:iCs/>
          <w:color w:val="000000"/>
          <w:lang w:eastAsia="zh-CN"/>
        </w:rPr>
        <w:t xml:space="preserve">However, for the </w:t>
      </w:r>
      <w:proofErr w:type="spellStart"/>
      <w:r>
        <w:rPr>
          <w:rFonts w:hint="eastAsia"/>
          <w:iCs/>
          <w:color w:val="000000"/>
          <w:lang w:eastAsia="zh-CN"/>
        </w:rPr>
        <w:t>gNB</w:t>
      </w:r>
      <w:proofErr w:type="spellEnd"/>
      <w:r>
        <w:rPr>
          <w:rFonts w:hint="eastAsia"/>
          <w:iCs/>
          <w:color w:val="000000"/>
          <w:lang w:eastAsia="zh-CN"/>
        </w:rPr>
        <w:t>, it is not possible to identify the UE via the CBRA</w:t>
      </w:r>
      <w:r>
        <w:rPr>
          <w:iCs/>
          <w:color w:val="000000"/>
          <w:lang w:eastAsia="zh-CN"/>
        </w:rPr>
        <w:t>-based</w:t>
      </w:r>
      <w:r>
        <w:rPr>
          <w:rFonts w:hint="eastAsia"/>
          <w:iCs/>
          <w:color w:val="000000"/>
          <w:lang w:eastAsia="zh-CN"/>
        </w:rPr>
        <w:t xml:space="preserve"> msg1. Therefore, the </w:t>
      </w:r>
      <w:proofErr w:type="spellStart"/>
      <w:r>
        <w:rPr>
          <w:rFonts w:hint="eastAsia"/>
          <w:iCs/>
          <w:color w:val="000000"/>
          <w:lang w:eastAsia="zh-CN"/>
        </w:rPr>
        <w:t>gNB</w:t>
      </w:r>
      <w:proofErr w:type="spellEnd"/>
      <w:r>
        <w:rPr>
          <w:rFonts w:hint="eastAsia"/>
          <w:iCs/>
          <w:color w:val="000000"/>
          <w:lang w:eastAsia="zh-CN"/>
        </w:rPr>
        <w:t xml:space="preserve"> cannot distinguish </w:t>
      </w:r>
      <w:r>
        <w:rPr>
          <w:iCs/>
          <w:color w:val="000000"/>
          <w:lang w:eastAsia="zh-CN"/>
        </w:rPr>
        <w:t>whether</w:t>
      </w:r>
      <w:r>
        <w:rPr>
          <w:rFonts w:hint="eastAsia"/>
          <w:iCs/>
          <w:color w:val="000000"/>
          <w:lang w:eastAsia="zh-CN"/>
        </w:rPr>
        <w:t xml:space="preserve"> the UE is in connected mode or idle mode when the PUSCH is scheduled by </w:t>
      </w:r>
      <w:r>
        <w:rPr>
          <w:iCs/>
          <w:color w:val="000000"/>
          <w:lang w:eastAsia="zh-CN"/>
        </w:rPr>
        <w:t xml:space="preserve">DCI in </w:t>
      </w:r>
      <w:r>
        <w:rPr>
          <w:rFonts w:hint="eastAsia"/>
          <w:iCs/>
          <w:color w:val="000000"/>
          <w:lang w:eastAsia="zh-CN"/>
        </w:rPr>
        <w:t xml:space="preserve">CSS. Consequently, </w:t>
      </w:r>
      <w:r>
        <w:rPr>
          <w:iCs/>
          <w:color w:val="000000"/>
          <w:lang w:eastAsia="zh-CN"/>
        </w:rPr>
        <w:t>mis</w:t>
      </w:r>
      <w:r>
        <w:rPr>
          <w:rFonts w:hint="eastAsia"/>
          <w:iCs/>
          <w:color w:val="000000"/>
          <w:lang w:eastAsia="zh-CN"/>
        </w:rPr>
        <w:t xml:space="preserve">understanding of UE RRC states by </w:t>
      </w:r>
      <w:proofErr w:type="spellStart"/>
      <w:r>
        <w:rPr>
          <w:rFonts w:hint="eastAsia"/>
          <w:iCs/>
          <w:color w:val="000000"/>
          <w:lang w:eastAsia="zh-CN"/>
        </w:rPr>
        <w:t>gNB</w:t>
      </w:r>
      <w:proofErr w:type="spellEnd"/>
      <w:r>
        <w:rPr>
          <w:rFonts w:hint="eastAsia"/>
          <w:iCs/>
          <w:color w:val="000000"/>
          <w:lang w:eastAsia="zh-CN"/>
        </w:rPr>
        <w:t xml:space="preserve"> would cause decoding failure.</w:t>
      </w:r>
    </w:p>
    <w:p w:rsidR="00DF3B41" w:rsidRDefault="00A24F6B">
      <w:pPr>
        <w:rPr>
          <w:b/>
          <w:bCs/>
          <w:iCs/>
          <w:color w:val="000000"/>
          <w:lang w:eastAsia="zh-CN"/>
        </w:rPr>
      </w:pPr>
      <w:r>
        <w:rPr>
          <w:rFonts w:hint="eastAsia"/>
          <w:b/>
          <w:bCs/>
          <w:lang w:eastAsia="zh-CN"/>
        </w:rPr>
        <w:t xml:space="preserve">Observation 2: For </w:t>
      </w:r>
      <w:proofErr w:type="spellStart"/>
      <w:r>
        <w:rPr>
          <w:rFonts w:hint="eastAsia"/>
          <w:b/>
          <w:bCs/>
          <w:lang w:eastAsia="zh-CN"/>
        </w:rPr>
        <w:t>RedCp</w:t>
      </w:r>
      <w:proofErr w:type="spellEnd"/>
      <w:r>
        <w:rPr>
          <w:rFonts w:hint="eastAsia"/>
          <w:b/>
          <w:bCs/>
          <w:lang w:eastAsia="zh-CN"/>
        </w:rPr>
        <w:t xml:space="preserve"> UE initiating a CBRA procedure in a </w:t>
      </w:r>
      <w:r>
        <w:rPr>
          <w:rFonts w:hint="eastAsia"/>
          <w:b/>
          <w:bCs/>
          <w:iCs/>
          <w:color w:val="000000"/>
          <w:lang w:eastAsia="zh-CN"/>
        </w:rPr>
        <w:t xml:space="preserve">separate initial DL BWP without CORESET#0 and SSB, it is hard for </w:t>
      </w:r>
      <w:proofErr w:type="spellStart"/>
      <w:r>
        <w:rPr>
          <w:rFonts w:hint="eastAsia"/>
          <w:b/>
          <w:bCs/>
          <w:iCs/>
          <w:color w:val="000000"/>
          <w:lang w:eastAsia="zh-CN"/>
        </w:rPr>
        <w:t>gNB</w:t>
      </w:r>
      <w:proofErr w:type="spellEnd"/>
      <w:r>
        <w:rPr>
          <w:rFonts w:hint="eastAsia"/>
          <w:b/>
          <w:bCs/>
          <w:iCs/>
          <w:color w:val="000000"/>
          <w:lang w:eastAsia="zh-CN"/>
        </w:rPr>
        <w:t xml:space="preserve"> to distinguish </w:t>
      </w:r>
      <w:r>
        <w:rPr>
          <w:b/>
          <w:bCs/>
          <w:iCs/>
          <w:color w:val="000000"/>
          <w:lang w:eastAsia="zh-CN"/>
        </w:rPr>
        <w:t xml:space="preserve">whether </w:t>
      </w:r>
      <w:r>
        <w:rPr>
          <w:rFonts w:hint="eastAsia"/>
          <w:b/>
          <w:bCs/>
          <w:iCs/>
          <w:color w:val="000000"/>
          <w:lang w:eastAsia="zh-CN"/>
        </w:rPr>
        <w:t>the UE</w:t>
      </w:r>
      <w:r>
        <w:rPr>
          <w:b/>
          <w:bCs/>
          <w:iCs/>
          <w:color w:val="000000"/>
          <w:lang w:eastAsia="zh-CN"/>
        </w:rPr>
        <w:t>’</w:t>
      </w:r>
      <w:r>
        <w:rPr>
          <w:rFonts w:hint="eastAsia"/>
          <w:b/>
          <w:bCs/>
          <w:iCs/>
          <w:color w:val="000000"/>
          <w:lang w:eastAsia="zh-CN"/>
        </w:rPr>
        <w:t>s CBRA procedure is in connected mode or idle mode before PUSCH scheduling, which causes</w:t>
      </w:r>
      <w:r>
        <w:rPr>
          <w:b/>
          <w:bCs/>
          <w:iCs/>
          <w:color w:val="000000"/>
          <w:lang w:eastAsia="zh-CN"/>
        </w:rPr>
        <w:t xml:space="preserve"> </w:t>
      </w:r>
      <w:r>
        <w:rPr>
          <w:rFonts w:hint="eastAsia"/>
          <w:b/>
          <w:bCs/>
          <w:iCs/>
          <w:color w:val="000000"/>
          <w:lang w:eastAsia="zh-CN"/>
        </w:rPr>
        <w:t>misalign</w:t>
      </w:r>
      <w:r>
        <w:rPr>
          <w:b/>
          <w:bCs/>
          <w:iCs/>
          <w:color w:val="000000"/>
          <w:lang w:eastAsia="zh-CN"/>
        </w:rPr>
        <w:t>ment of</w:t>
      </w:r>
      <w:r>
        <w:rPr>
          <w:rFonts w:hint="eastAsia"/>
          <w:b/>
          <w:bCs/>
          <w:iCs/>
          <w:color w:val="000000"/>
          <w:lang w:eastAsia="zh-CN"/>
        </w:rPr>
        <w:t xml:space="preserve"> TDRA list assumption for PUSCH scheduling </w:t>
      </w:r>
      <w:r>
        <w:rPr>
          <w:b/>
          <w:bCs/>
          <w:iCs/>
          <w:color w:val="000000"/>
          <w:lang w:eastAsia="zh-CN"/>
        </w:rPr>
        <w:t>between</w:t>
      </w:r>
      <w:r>
        <w:rPr>
          <w:rFonts w:hint="eastAsia"/>
          <w:b/>
          <w:bCs/>
          <w:iCs/>
          <w:color w:val="000000"/>
          <w:lang w:eastAsia="zh-CN"/>
        </w:rPr>
        <w:t xml:space="preserve"> </w:t>
      </w:r>
      <w:proofErr w:type="spellStart"/>
      <w:r>
        <w:rPr>
          <w:rFonts w:hint="eastAsia"/>
          <w:b/>
          <w:bCs/>
          <w:iCs/>
          <w:color w:val="000000"/>
          <w:lang w:eastAsia="zh-CN"/>
        </w:rPr>
        <w:t>gNB</w:t>
      </w:r>
      <w:proofErr w:type="spellEnd"/>
      <w:r>
        <w:rPr>
          <w:rFonts w:hint="eastAsia"/>
          <w:b/>
          <w:bCs/>
          <w:iCs/>
          <w:color w:val="000000"/>
          <w:lang w:eastAsia="zh-CN"/>
        </w:rPr>
        <w:t xml:space="preserve"> side and UE side</w:t>
      </w:r>
      <w:r>
        <w:rPr>
          <w:b/>
          <w:bCs/>
          <w:iCs/>
          <w:color w:val="000000"/>
          <w:lang w:eastAsia="zh-CN"/>
        </w:rPr>
        <w:t>.</w:t>
      </w:r>
      <w:r>
        <w:rPr>
          <w:rFonts w:hint="eastAsia"/>
          <w:b/>
          <w:bCs/>
          <w:iCs/>
          <w:color w:val="000000"/>
          <w:lang w:eastAsia="zh-CN"/>
        </w:rPr>
        <w:t xml:space="preserve"> </w:t>
      </w:r>
    </w:p>
    <w:p w:rsidR="00DF3B41" w:rsidRDefault="00A24F6B">
      <w:pPr>
        <w:rPr>
          <w:iCs/>
          <w:color w:val="000000"/>
          <w:lang w:eastAsia="zh-CN"/>
        </w:rPr>
      </w:pPr>
      <w:r>
        <w:rPr>
          <w:rFonts w:hint="eastAsia"/>
          <w:iCs/>
          <w:color w:val="000000"/>
          <w:lang w:eastAsia="zh-CN"/>
        </w:rPr>
        <w:t xml:space="preserve">For </w:t>
      </w:r>
      <w:proofErr w:type="spellStart"/>
      <w:r>
        <w:rPr>
          <w:rFonts w:hint="eastAsia"/>
          <w:iCs/>
          <w:color w:val="000000"/>
          <w:lang w:eastAsia="zh-CN"/>
        </w:rPr>
        <w:t>RedCap</w:t>
      </w:r>
      <w:proofErr w:type="spellEnd"/>
      <w:r>
        <w:rPr>
          <w:rFonts w:hint="eastAsia"/>
          <w:iCs/>
          <w:color w:val="000000"/>
          <w:lang w:eastAsia="zh-CN"/>
        </w:rPr>
        <w:t xml:space="preserve"> UE, whether to support the separate initial BWP without SSB </w:t>
      </w:r>
      <w:r>
        <w:rPr>
          <w:iCs/>
          <w:color w:val="000000"/>
          <w:lang w:eastAsia="zh-CN"/>
        </w:rPr>
        <w:t>has costed</w:t>
      </w:r>
      <w:r>
        <w:rPr>
          <w:rFonts w:hint="eastAsia"/>
          <w:iCs/>
          <w:color w:val="000000"/>
          <w:lang w:eastAsia="zh-CN"/>
        </w:rPr>
        <w:t xml:space="preserve"> much efforts in RAN1. It is also an important deployment case for </w:t>
      </w:r>
      <w:proofErr w:type="spellStart"/>
      <w:r>
        <w:rPr>
          <w:rFonts w:hint="eastAsia"/>
          <w:iCs/>
          <w:color w:val="000000"/>
          <w:lang w:eastAsia="zh-CN"/>
        </w:rPr>
        <w:t>RedCap</w:t>
      </w:r>
      <w:proofErr w:type="spellEnd"/>
      <w:r>
        <w:rPr>
          <w:rFonts w:hint="eastAsia"/>
          <w:iCs/>
          <w:color w:val="000000"/>
          <w:lang w:eastAsia="zh-CN"/>
        </w:rPr>
        <w:t xml:space="preserve"> UE. To avoid the TDRA misalignment issue, if we </w:t>
      </w:r>
      <w:r>
        <w:rPr>
          <w:iCs/>
          <w:color w:val="000000"/>
          <w:lang w:eastAsia="zh-CN"/>
        </w:rPr>
        <w:t>have to</w:t>
      </w:r>
      <w:r>
        <w:rPr>
          <w:rFonts w:hint="eastAsia"/>
          <w:iCs/>
          <w:color w:val="000000"/>
          <w:lang w:eastAsia="zh-CN"/>
        </w:rPr>
        <w:t xml:space="preserve"> not configure separate initial DL BWP without CORESET#0 and SSB, the related discussion and agreement would be wast</w:t>
      </w:r>
      <w:r>
        <w:rPr>
          <w:iCs/>
          <w:color w:val="000000"/>
          <w:lang w:eastAsia="zh-CN"/>
        </w:rPr>
        <w:t>ed</w:t>
      </w:r>
      <w:r>
        <w:rPr>
          <w:rFonts w:hint="eastAsia"/>
          <w:iCs/>
          <w:color w:val="000000"/>
          <w:lang w:eastAsia="zh-CN"/>
        </w:rPr>
        <w:t xml:space="preserve">, and </w:t>
      </w:r>
      <w:r>
        <w:rPr>
          <w:iCs/>
          <w:color w:val="000000"/>
          <w:lang w:eastAsia="zh-CN"/>
        </w:rPr>
        <w:t xml:space="preserve">it </w:t>
      </w:r>
      <w:r>
        <w:rPr>
          <w:rFonts w:hint="eastAsia"/>
          <w:iCs/>
          <w:color w:val="000000"/>
          <w:lang w:eastAsia="zh-CN"/>
        </w:rPr>
        <w:t xml:space="preserve">also has an impact on </w:t>
      </w:r>
      <w:proofErr w:type="spellStart"/>
      <w:r>
        <w:rPr>
          <w:rFonts w:hint="eastAsia"/>
          <w:iCs/>
          <w:color w:val="000000"/>
          <w:lang w:eastAsia="zh-CN"/>
        </w:rPr>
        <w:t>RedCap</w:t>
      </w:r>
      <w:proofErr w:type="spellEnd"/>
      <w:r>
        <w:rPr>
          <w:rFonts w:hint="eastAsia"/>
          <w:iCs/>
          <w:color w:val="000000"/>
          <w:lang w:eastAsia="zh-CN"/>
        </w:rPr>
        <w:t xml:space="preserve"> UE deployment for avoiding </w:t>
      </w:r>
      <w:r>
        <w:rPr>
          <w:iCs/>
          <w:color w:val="000000"/>
          <w:lang w:eastAsia="zh-CN"/>
        </w:rPr>
        <w:t xml:space="preserve">resource </w:t>
      </w:r>
      <w:r>
        <w:rPr>
          <w:rFonts w:hint="eastAsia"/>
          <w:iCs/>
          <w:color w:val="000000"/>
          <w:lang w:eastAsia="zh-CN"/>
        </w:rPr>
        <w:t>blocking purpose.</w:t>
      </w:r>
    </w:p>
    <w:p w:rsidR="00DF3B41" w:rsidRDefault="00A24F6B">
      <w:pPr>
        <w:rPr>
          <w:b/>
          <w:bCs/>
          <w:iCs/>
          <w:color w:val="000000"/>
          <w:lang w:eastAsia="zh-CN"/>
        </w:rPr>
      </w:pPr>
      <w:r>
        <w:rPr>
          <w:rFonts w:hint="eastAsia"/>
          <w:b/>
          <w:bCs/>
          <w:iCs/>
          <w:color w:val="000000"/>
          <w:lang w:eastAsia="zh-CN"/>
        </w:rPr>
        <w:t xml:space="preserve">Observation 3: If separate initial DL BWP without CORESET#0 is not configured to avoid the PUSCH TDRA </w:t>
      </w:r>
      <w:r>
        <w:rPr>
          <w:b/>
          <w:bCs/>
          <w:iCs/>
          <w:color w:val="000000"/>
          <w:lang w:eastAsia="zh-CN"/>
        </w:rPr>
        <w:t xml:space="preserve">list </w:t>
      </w:r>
      <w:r>
        <w:rPr>
          <w:rFonts w:hint="eastAsia"/>
          <w:b/>
          <w:bCs/>
          <w:iCs/>
          <w:color w:val="000000"/>
          <w:lang w:eastAsia="zh-CN"/>
        </w:rPr>
        <w:t xml:space="preserve">misalignment issue, this would impact the </w:t>
      </w:r>
      <w:proofErr w:type="spellStart"/>
      <w:r>
        <w:rPr>
          <w:rFonts w:hint="eastAsia"/>
          <w:b/>
          <w:bCs/>
          <w:iCs/>
          <w:color w:val="000000"/>
          <w:lang w:eastAsia="zh-CN"/>
        </w:rPr>
        <w:t>RedCap</w:t>
      </w:r>
      <w:proofErr w:type="spellEnd"/>
      <w:r>
        <w:rPr>
          <w:rFonts w:hint="eastAsia"/>
          <w:b/>
          <w:bCs/>
          <w:iCs/>
          <w:color w:val="000000"/>
          <w:lang w:eastAsia="zh-CN"/>
        </w:rPr>
        <w:t xml:space="preserve"> deployment. </w:t>
      </w:r>
    </w:p>
    <w:p w:rsidR="00DF3B41" w:rsidRDefault="00A24F6B">
      <w:pPr>
        <w:rPr>
          <w:iCs/>
          <w:color w:val="000000"/>
          <w:lang w:eastAsia="zh-CN"/>
        </w:rPr>
      </w:pPr>
      <w:r>
        <w:rPr>
          <w:rFonts w:hint="eastAsia"/>
          <w:iCs/>
          <w:color w:val="000000"/>
          <w:lang w:eastAsia="zh-CN"/>
        </w:rPr>
        <w:t xml:space="preserve">Therefore, it is better to solve the problem for </w:t>
      </w:r>
      <w:proofErr w:type="spellStart"/>
      <w:r>
        <w:rPr>
          <w:rFonts w:hint="eastAsia"/>
          <w:iCs/>
          <w:color w:val="000000"/>
          <w:lang w:eastAsia="zh-CN"/>
        </w:rPr>
        <w:t>RedCap</w:t>
      </w:r>
      <w:proofErr w:type="spellEnd"/>
      <w:r>
        <w:rPr>
          <w:rFonts w:hint="eastAsia"/>
          <w:iCs/>
          <w:color w:val="000000"/>
          <w:lang w:eastAsia="zh-CN"/>
        </w:rPr>
        <w:t xml:space="preserve"> UE especially in separate initial DL BWP case for wider deployment and </w:t>
      </w:r>
      <w:r>
        <w:rPr>
          <w:iCs/>
          <w:color w:val="000000"/>
          <w:lang w:eastAsia="zh-CN"/>
        </w:rPr>
        <w:t xml:space="preserve">resource </w:t>
      </w:r>
      <w:r>
        <w:rPr>
          <w:rFonts w:hint="eastAsia"/>
          <w:iCs/>
          <w:color w:val="000000"/>
          <w:lang w:eastAsia="zh-CN"/>
        </w:rPr>
        <w:t>blocking mitigat</w:t>
      </w:r>
      <w:r>
        <w:rPr>
          <w:iCs/>
          <w:color w:val="000000"/>
          <w:lang w:eastAsia="zh-CN"/>
        </w:rPr>
        <w:t>ion</w:t>
      </w:r>
      <w:r>
        <w:rPr>
          <w:rFonts w:hint="eastAsia"/>
          <w:iCs/>
          <w:color w:val="000000"/>
          <w:lang w:eastAsia="zh-CN"/>
        </w:rPr>
        <w:t xml:space="preserve">. Some </w:t>
      </w:r>
      <w:r>
        <w:rPr>
          <w:iCs/>
          <w:color w:val="000000"/>
          <w:lang w:eastAsia="zh-CN"/>
        </w:rPr>
        <w:t>exemplary</w:t>
      </w:r>
      <w:r>
        <w:rPr>
          <w:rFonts w:hint="eastAsia"/>
          <w:iCs/>
          <w:color w:val="000000"/>
          <w:lang w:eastAsia="zh-CN"/>
        </w:rPr>
        <w:t xml:space="preserve"> solutions are provided as follow</w:t>
      </w:r>
      <w:r>
        <w:rPr>
          <w:iCs/>
          <w:color w:val="000000"/>
          <w:lang w:eastAsia="zh-CN"/>
        </w:rPr>
        <w:t>s</w:t>
      </w:r>
      <w:r>
        <w:rPr>
          <w:rFonts w:hint="eastAsia"/>
          <w:iCs/>
          <w:color w:val="000000"/>
          <w:lang w:eastAsia="zh-CN"/>
        </w:rPr>
        <w:t>:</w:t>
      </w:r>
    </w:p>
    <w:p w:rsidR="002B6585" w:rsidRDefault="002B6585" w:rsidP="002B6585">
      <w:pPr>
        <w:jc w:val="center"/>
        <w:rPr>
          <w:iCs/>
          <w:color w:val="000000"/>
          <w:lang w:eastAsia="zh-CN"/>
        </w:rPr>
      </w:pPr>
      <w:r>
        <w:rPr>
          <w:rFonts w:hint="eastAsia"/>
          <w:iCs/>
          <w:color w:val="000000"/>
          <w:lang w:eastAsia="zh-CN"/>
        </w:rPr>
        <w:t>T</w:t>
      </w:r>
      <w:r>
        <w:rPr>
          <w:iCs/>
          <w:color w:val="000000"/>
          <w:lang w:eastAsia="zh-CN"/>
        </w:rPr>
        <w:t xml:space="preserve">able 1 </w:t>
      </w:r>
      <w:r w:rsidR="00E32E14">
        <w:rPr>
          <w:iCs/>
          <w:color w:val="000000"/>
          <w:lang w:eastAsia="zh-CN"/>
        </w:rPr>
        <w:t>S</w:t>
      </w:r>
      <w:r>
        <w:rPr>
          <w:rFonts w:hint="eastAsia"/>
          <w:iCs/>
          <w:color w:val="000000"/>
          <w:lang w:eastAsia="zh-CN"/>
        </w:rPr>
        <w:t>olution</w:t>
      </w:r>
      <w:r w:rsidR="00E32E14">
        <w:rPr>
          <w:iCs/>
          <w:color w:val="000000"/>
          <w:lang w:eastAsia="zh-CN"/>
        </w:rPr>
        <w:t>s</w:t>
      </w:r>
      <w:r>
        <w:rPr>
          <w:iCs/>
          <w:color w:val="000000"/>
          <w:lang w:eastAsia="zh-CN"/>
        </w:rPr>
        <w:t xml:space="preserve"> to address the P</w:t>
      </w:r>
      <w:r w:rsidRPr="002B6585">
        <w:rPr>
          <w:iCs/>
          <w:color w:val="000000"/>
          <w:lang w:eastAsia="zh-CN"/>
        </w:rPr>
        <w:t>USCH TDRA list misalignment issue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500"/>
        <w:gridCol w:w="4880"/>
        <w:gridCol w:w="3248"/>
      </w:tblGrid>
      <w:tr w:rsidR="00DF3B41" w:rsidRPr="009A447A">
        <w:tc>
          <w:tcPr>
            <w:tcW w:w="1539" w:type="dxa"/>
          </w:tcPr>
          <w:p w:rsidR="00DF3B41" w:rsidRPr="009A447A" w:rsidRDefault="00A24F6B">
            <w:pPr>
              <w:rPr>
                <w:rFonts w:ascii="Times New Roman" w:hAnsi="Times New Roman"/>
                <w:iCs/>
                <w:color w:val="000000"/>
                <w:lang w:eastAsia="zh-CN"/>
              </w:rPr>
            </w:pPr>
            <w:r w:rsidRPr="009A447A">
              <w:rPr>
                <w:rFonts w:ascii="Times New Roman" w:hAnsi="Times New Roman"/>
                <w:iCs/>
                <w:color w:val="000000"/>
                <w:lang w:eastAsia="zh-CN"/>
              </w:rPr>
              <w:t>Options</w:t>
            </w:r>
          </w:p>
        </w:tc>
        <w:tc>
          <w:tcPr>
            <w:tcW w:w="5029" w:type="dxa"/>
          </w:tcPr>
          <w:p w:rsidR="00DF3B41" w:rsidRPr="009A447A" w:rsidRDefault="00A24F6B">
            <w:pPr>
              <w:rPr>
                <w:rFonts w:ascii="Times New Roman" w:hAnsi="Times New Roman"/>
                <w:iCs/>
                <w:color w:val="000000"/>
                <w:lang w:eastAsia="zh-CN"/>
              </w:rPr>
            </w:pPr>
            <w:r w:rsidRPr="009A447A">
              <w:rPr>
                <w:rFonts w:ascii="Times New Roman" w:hAnsi="Times New Roman"/>
                <w:iCs/>
                <w:color w:val="000000"/>
                <w:lang w:eastAsia="zh-CN"/>
              </w:rPr>
              <w:t>Options description</w:t>
            </w:r>
          </w:p>
        </w:tc>
        <w:tc>
          <w:tcPr>
            <w:tcW w:w="3284" w:type="dxa"/>
          </w:tcPr>
          <w:p w:rsidR="00DF3B41" w:rsidRPr="009A447A" w:rsidRDefault="00A24F6B">
            <w:pPr>
              <w:rPr>
                <w:rFonts w:ascii="Times New Roman" w:hAnsi="Times New Roman"/>
                <w:iCs/>
                <w:color w:val="000000"/>
                <w:lang w:eastAsia="zh-CN"/>
              </w:rPr>
            </w:pPr>
            <w:r w:rsidRPr="009A447A">
              <w:rPr>
                <w:rFonts w:ascii="Times New Roman" w:hAnsi="Times New Roman"/>
                <w:iCs/>
                <w:color w:val="000000"/>
                <w:lang w:eastAsia="zh-CN"/>
              </w:rPr>
              <w:t>Brief comments</w:t>
            </w:r>
          </w:p>
        </w:tc>
      </w:tr>
      <w:tr w:rsidR="00DF3B41" w:rsidRPr="009A447A">
        <w:tc>
          <w:tcPr>
            <w:tcW w:w="1539" w:type="dxa"/>
          </w:tcPr>
          <w:p w:rsidR="00DF3B41" w:rsidRPr="009A447A" w:rsidRDefault="00A24F6B">
            <w:pPr>
              <w:rPr>
                <w:rFonts w:ascii="Times New Roman" w:hAnsi="Times New Roman"/>
                <w:iCs/>
                <w:color w:val="000000"/>
                <w:lang w:eastAsia="zh-CN"/>
              </w:rPr>
            </w:pPr>
            <w:r w:rsidRPr="009A447A">
              <w:rPr>
                <w:rFonts w:ascii="Times New Roman" w:hAnsi="Times New Roman"/>
                <w:iCs/>
                <w:color w:val="000000"/>
                <w:lang w:eastAsia="zh-CN"/>
              </w:rPr>
              <w:t>Option 1</w:t>
            </w:r>
          </w:p>
        </w:tc>
        <w:tc>
          <w:tcPr>
            <w:tcW w:w="5029" w:type="dxa"/>
          </w:tcPr>
          <w:p w:rsidR="00DF3B41" w:rsidRPr="009A447A" w:rsidRDefault="00A24F6B">
            <w:pPr>
              <w:widowControl w:val="0"/>
              <w:rPr>
                <w:rFonts w:ascii="Times New Roman" w:hAnsi="Times New Roman"/>
                <w:color w:val="000000"/>
                <w:lang w:eastAsia="zh-CN"/>
              </w:rPr>
            </w:pPr>
            <w:r w:rsidRPr="009A447A">
              <w:rPr>
                <w:rFonts w:ascii="Times New Roman" w:hAnsi="Times New Roman"/>
                <w:color w:val="000000"/>
                <w:lang w:eastAsia="zh-CN"/>
              </w:rPr>
              <w:t xml:space="preserve">In separate initial DL BWP </w:t>
            </w:r>
            <w:r w:rsidRPr="009A447A">
              <w:rPr>
                <w:rFonts w:ascii="Times New Roman" w:hAnsi="Times New Roman"/>
                <w:iCs/>
                <w:color w:val="000000"/>
                <w:lang w:eastAsia="zh-CN"/>
              </w:rPr>
              <w:t xml:space="preserve">without CORESET#0 and SSB, </w:t>
            </w:r>
            <w:proofErr w:type="spellStart"/>
            <w:r w:rsidRPr="009A447A">
              <w:rPr>
                <w:rFonts w:ascii="Times New Roman" w:eastAsia="Batang" w:hAnsi="Times New Roman"/>
                <w:i/>
                <w:color w:val="000000"/>
                <w:lang w:val="en-GB"/>
              </w:rPr>
              <w:t>pusch-TimeDomainAllocationList</w:t>
            </w:r>
            <w:proofErr w:type="spellEnd"/>
            <w:r w:rsidRPr="009A447A">
              <w:rPr>
                <w:rFonts w:ascii="Times New Roman" w:eastAsia="Batang" w:hAnsi="Times New Roman"/>
                <w:i/>
                <w:color w:val="000000"/>
                <w:lang w:val="en-GB"/>
              </w:rPr>
              <w:t xml:space="preserve"> </w:t>
            </w:r>
            <w:r w:rsidRPr="009A447A">
              <w:rPr>
                <w:rFonts w:ascii="Times New Roman" w:hAnsi="Times New Roman"/>
                <w:iCs/>
                <w:color w:val="000000"/>
                <w:lang w:eastAsia="zh-CN"/>
              </w:rPr>
              <w:t xml:space="preserve">would not be </w:t>
            </w:r>
            <w:r w:rsidRPr="009A447A">
              <w:rPr>
                <w:rFonts w:ascii="Times New Roman" w:eastAsia="Batang" w:hAnsi="Times New Roman"/>
                <w:color w:val="000000"/>
                <w:lang w:val="en-GB"/>
              </w:rPr>
              <w:t xml:space="preserve">provided in </w:t>
            </w:r>
            <w:proofErr w:type="spellStart"/>
            <w:r w:rsidRPr="009A447A">
              <w:rPr>
                <w:rFonts w:ascii="Times New Roman" w:eastAsia="Batang" w:hAnsi="Times New Roman"/>
                <w:i/>
                <w:color w:val="000000"/>
                <w:lang w:val="en-GB"/>
              </w:rPr>
              <w:t>pusch</w:t>
            </w:r>
            <w:proofErr w:type="spellEnd"/>
            <w:r w:rsidRPr="009A447A">
              <w:rPr>
                <w:rFonts w:ascii="Times New Roman" w:eastAsia="Batang" w:hAnsi="Times New Roman"/>
                <w:i/>
                <w:color w:val="000000"/>
                <w:lang w:val="en-GB"/>
              </w:rPr>
              <w:t>-Config</w:t>
            </w:r>
          </w:p>
          <w:p w:rsidR="00DF3B41" w:rsidRPr="009A447A" w:rsidRDefault="00DF3B41">
            <w:pPr>
              <w:rPr>
                <w:rFonts w:ascii="Times New Roman" w:hAnsi="Times New Roman"/>
                <w:iCs/>
                <w:color w:val="000000"/>
                <w:lang w:eastAsia="zh-CN"/>
              </w:rPr>
            </w:pPr>
          </w:p>
        </w:tc>
        <w:tc>
          <w:tcPr>
            <w:tcW w:w="3284" w:type="dxa"/>
          </w:tcPr>
          <w:p w:rsidR="00DF3B41" w:rsidRPr="009A447A" w:rsidRDefault="00A24F6B">
            <w:pPr>
              <w:rPr>
                <w:rFonts w:ascii="Times New Roman" w:hAnsi="Times New Roman"/>
                <w:iCs/>
                <w:color w:val="000000"/>
                <w:lang w:eastAsia="zh-CN"/>
              </w:rPr>
            </w:pPr>
            <w:r w:rsidRPr="009A447A">
              <w:rPr>
                <w:rFonts w:ascii="Times New Roman" w:hAnsi="Times New Roman"/>
                <w:iCs/>
                <w:color w:val="000000"/>
                <w:lang w:eastAsia="zh-CN"/>
              </w:rPr>
              <w:t>The UE specific scheduling also would be impacted due to limited TDRA list.</w:t>
            </w:r>
          </w:p>
          <w:p w:rsidR="00DF3B41" w:rsidRPr="009A447A" w:rsidRDefault="00A24F6B">
            <w:pPr>
              <w:rPr>
                <w:rFonts w:ascii="Times New Roman" w:hAnsi="Times New Roman"/>
                <w:iCs/>
                <w:color w:val="000000"/>
                <w:lang w:eastAsia="zh-CN"/>
              </w:rPr>
            </w:pPr>
            <w:r w:rsidRPr="009A447A">
              <w:rPr>
                <w:rFonts w:ascii="Times New Roman" w:hAnsi="Times New Roman"/>
                <w:iCs/>
                <w:color w:val="000000"/>
                <w:lang w:eastAsia="zh-CN"/>
              </w:rPr>
              <w:t xml:space="preserve">Option 1 can be achieved by </w:t>
            </w:r>
            <w:proofErr w:type="spellStart"/>
            <w:r w:rsidRPr="009A447A">
              <w:rPr>
                <w:rFonts w:ascii="Times New Roman" w:hAnsi="Times New Roman"/>
                <w:iCs/>
                <w:color w:val="000000"/>
                <w:lang w:eastAsia="zh-CN"/>
              </w:rPr>
              <w:t>gNB</w:t>
            </w:r>
            <w:proofErr w:type="spellEnd"/>
            <w:r w:rsidRPr="009A447A">
              <w:rPr>
                <w:rFonts w:ascii="Times New Roman" w:hAnsi="Times New Roman"/>
                <w:iCs/>
                <w:color w:val="000000"/>
                <w:lang w:eastAsia="zh-CN"/>
              </w:rPr>
              <w:t xml:space="preserve"> configuration/implementation.</w:t>
            </w:r>
          </w:p>
        </w:tc>
      </w:tr>
      <w:tr w:rsidR="00DF3B41" w:rsidRPr="009A447A">
        <w:tc>
          <w:tcPr>
            <w:tcW w:w="1539" w:type="dxa"/>
          </w:tcPr>
          <w:p w:rsidR="00DF3B41" w:rsidRPr="009A447A" w:rsidRDefault="00A24F6B">
            <w:pPr>
              <w:rPr>
                <w:rFonts w:ascii="Times New Roman" w:hAnsi="Times New Roman"/>
                <w:iCs/>
                <w:color w:val="000000"/>
                <w:lang w:eastAsia="zh-CN"/>
              </w:rPr>
            </w:pPr>
            <w:r w:rsidRPr="009A447A">
              <w:rPr>
                <w:rFonts w:ascii="Times New Roman" w:hAnsi="Times New Roman"/>
                <w:iCs/>
                <w:color w:val="000000"/>
                <w:lang w:eastAsia="zh-CN"/>
              </w:rPr>
              <w:t>Option 2</w:t>
            </w:r>
          </w:p>
        </w:tc>
        <w:tc>
          <w:tcPr>
            <w:tcW w:w="5029" w:type="dxa"/>
          </w:tcPr>
          <w:p w:rsidR="00DF3B41" w:rsidRPr="009A447A" w:rsidRDefault="00A24F6B">
            <w:pPr>
              <w:tabs>
                <w:tab w:val="left" w:pos="820"/>
              </w:tabs>
              <w:rPr>
                <w:rFonts w:ascii="Times New Roman" w:hAnsi="Times New Roman"/>
                <w:iCs/>
                <w:color w:val="000000"/>
                <w:lang w:eastAsia="zh-CN"/>
              </w:rPr>
            </w:pPr>
            <w:proofErr w:type="spellStart"/>
            <w:r w:rsidRPr="009A447A">
              <w:rPr>
                <w:rFonts w:ascii="Times New Roman" w:eastAsia="Batang" w:hAnsi="Times New Roman"/>
                <w:i/>
                <w:color w:val="000000"/>
                <w:lang w:val="en-GB"/>
              </w:rPr>
              <w:t>pusch-TimeDomainAllocationList</w:t>
            </w:r>
            <w:proofErr w:type="spellEnd"/>
            <w:r w:rsidRPr="009A447A">
              <w:rPr>
                <w:rFonts w:ascii="Times New Roman" w:eastAsia="Batang" w:hAnsi="Times New Roman"/>
                <w:i/>
                <w:color w:val="000000"/>
                <w:lang w:val="en-GB"/>
              </w:rPr>
              <w:t xml:space="preserve"> </w:t>
            </w:r>
            <w:r w:rsidRPr="009A447A">
              <w:rPr>
                <w:rFonts w:ascii="Times New Roman" w:eastAsia="Batang" w:hAnsi="Times New Roman"/>
                <w:color w:val="000000"/>
                <w:lang w:val="en-GB"/>
              </w:rPr>
              <w:t xml:space="preserve">provided in </w:t>
            </w:r>
            <w:proofErr w:type="spellStart"/>
            <w:r w:rsidRPr="009A447A">
              <w:rPr>
                <w:rFonts w:ascii="Times New Roman" w:eastAsia="Batang" w:hAnsi="Times New Roman"/>
                <w:i/>
                <w:color w:val="000000"/>
                <w:lang w:val="en-GB"/>
              </w:rPr>
              <w:t>pusch</w:t>
            </w:r>
            <w:proofErr w:type="spellEnd"/>
            <w:r w:rsidRPr="009A447A">
              <w:rPr>
                <w:rFonts w:ascii="Times New Roman" w:eastAsia="Batang" w:hAnsi="Times New Roman"/>
                <w:i/>
                <w:color w:val="000000"/>
                <w:lang w:val="en-GB"/>
              </w:rPr>
              <w:t>-Config</w:t>
            </w:r>
            <w:r w:rsidRPr="009A447A">
              <w:rPr>
                <w:rFonts w:ascii="Times New Roman" w:hAnsi="Times New Roman"/>
                <w:i/>
                <w:color w:val="000000"/>
                <w:lang w:eastAsia="zh-CN"/>
              </w:rPr>
              <w:t xml:space="preserve"> </w:t>
            </w:r>
            <w:r w:rsidRPr="009A447A">
              <w:rPr>
                <w:rFonts w:ascii="Times New Roman" w:hAnsi="Times New Roman"/>
                <w:iCs/>
                <w:color w:val="000000"/>
                <w:lang w:eastAsia="zh-CN"/>
              </w:rPr>
              <w:t>are the same with</w:t>
            </w:r>
            <w:r w:rsidRPr="009A447A">
              <w:rPr>
                <w:rFonts w:ascii="Times New Roman" w:hAnsi="Times New Roman"/>
                <w:i/>
                <w:color w:val="000000"/>
                <w:lang w:eastAsia="zh-CN"/>
              </w:rPr>
              <w:t xml:space="preserve"> </w:t>
            </w:r>
            <w:proofErr w:type="spellStart"/>
            <w:r w:rsidRPr="009A447A">
              <w:rPr>
                <w:rFonts w:ascii="Times New Roman" w:eastAsia="Batang" w:hAnsi="Times New Roman"/>
                <w:i/>
                <w:color w:val="000000"/>
                <w:lang w:val="en-GB"/>
              </w:rPr>
              <w:t>pusch-TimeDomainAllocationList</w:t>
            </w:r>
            <w:proofErr w:type="spellEnd"/>
            <w:r w:rsidRPr="009A447A">
              <w:rPr>
                <w:rFonts w:ascii="Times New Roman" w:eastAsia="Batang" w:hAnsi="Times New Roman"/>
                <w:i/>
                <w:color w:val="000000"/>
                <w:lang w:val="en-GB"/>
              </w:rPr>
              <w:t xml:space="preserve"> </w:t>
            </w:r>
            <w:r w:rsidRPr="009A447A">
              <w:rPr>
                <w:rFonts w:ascii="Times New Roman" w:eastAsia="Batang" w:hAnsi="Times New Roman"/>
                <w:color w:val="000000"/>
                <w:lang w:val="en-GB"/>
              </w:rPr>
              <w:t xml:space="preserve">provided in </w:t>
            </w:r>
            <w:proofErr w:type="spellStart"/>
            <w:r w:rsidRPr="009A447A">
              <w:rPr>
                <w:rFonts w:ascii="Times New Roman" w:eastAsia="Batang" w:hAnsi="Times New Roman"/>
                <w:i/>
                <w:color w:val="000000"/>
                <w:lang w:val="en-GB"/>
              </w:rPr>
              <w:t>pusch-ConfigCommon</w:t>
            </w:r>
            <w:proofErr w:type="spellEnd"/>
            <w:r w:rsidRPr="009A447A">
              <w:rPr>
                <w:rFonts w:ascii="Times New Roman" w:eastAsia="Batang" w:hAnsi="Times New Roman"/>
                <w:color w:val="000000"/>
                <w:lang w:val="en-GB"/>
              </w:rPr>
              <w:t xml:space="preserve"> </w:t>
            </w:r>
          </w:p>
        </w:tc>
        <w:tc>
          <w:tcPr>
            <w:tcW w:w="3284" w:type="dxa"/>
          </w:tcPr>
          <w:p w:rsidR="00DF3B41" w:rsidRPr="009A447A" w:rsidRDefault="00A24F6B">
            <w:pPr>
              <w:rPr>
                <w:rFonts w:ascii="Times New Roman" w:hAnsi="Times New Roman"/>
                <w:iCs/>
                <w:color w:val="000000"/>
                <w:lang w:eastAsia="zh-CN"/>
              </w:rPr>
            </w:pPr>
            <w:proofErr w:type="spellStart"/>
            <w:r w:rsidRPr="009A447A">
              <w:rPr>
                <w:rFonts w:ascii="Times New Roman" w:hAnsi="Times New Roman"/>
                <w:iCs/>
                <w:color w:val="000000"/>
                <w:lang w:eastAsia="zh-CN"/>
              </w:rPr>
              <w:t>gNB</w:t>
            </w:r>
            <w:proofErr w:type="spellEnd"/>
            <w:r w:rsidRPr="009A447A">
              <w:rPr>
                <w:rFonts w:ascii="Times New Roman" w:hAnsi="Times New Roman"/>
                <w:iCs/>
                <w:color w:val="000000"/>
                <w:lang w:eastAsia="zh-CN"/>
              </w:rPr>
              <w:t xml:space="preserve"> configuration is limited and the UE specific scheduling also would be impacted due to limited TDRA list</w:t>
            </w:r>
          </w:p>
          <w:p w:rsidR="00DF3B41" w:rsidRPr="009A447A" w:rsidRDefault="00A24F6B">
            <w:pPr>
              <w:rPr>
                <w:rFonts w:ascii="Times New Roman" w:hAnsi="Times New Roman"/>
                <w:iCs/>
                <w:color w:val="000000"/>
                <w:lang w:eastAsia="zh-CN"/>
              </w:rPr>
            </w:pPr>
            <w:r w:rsidRPr="009A447A">
              <w:rPr>
                <w:rFonts w:ascii="Times New Roman" w:hAnsi="Times New Roman"/>
                <w:iCs/>
                <w:color w:val="000000"/>
                <w:lang w:eastAsia="zh-CN"/>
              </w:rPr>
              <w:t xml:space="preserve">Option 2 can be achieved by </w:t>
            </w:r>
            <w:proofErr w:type="spellStart"/>
            <w:r w:rsidRPr="009A447A">
              <w:rPr>
                <w:rFonts w:ascii="Times New Roman" w:hAnsi="Times New Roman"/>
                <w:iCs/>
                <w:color w:val="000000"/>
                <w:lang w:eastAsia="zh-CN"/>
              </w:rPr>
              <w:t>gNB</w:t>
            </w:r>
            <w:proofErr w:type="spellEnd"/>
            <w:r w:rsidRPr="009A447A">
              <w:rPr>
                <w:rFonts w:ascii="Times New Roman" w:hAnsi="Times New Roman"/>
                <w:iCs/>
                <w:color w:val="000000"/>
                <w:lang w:eastAsia="zh-CN"/>
              </w:rPr>
              <w:t xml:space="preserve"> configuration/implementation.</w:t>
            </w:r>
          </w:p>
        </w:tc>
      </w:tr>
      <w:tr w:rsidR="00DF3B41" w:rsidRPr="009A447A">
        <w:tc>
          <w:tcPr>
            <w:tcW w:w="1539" w:type="dxa"/>
          </w:tcPr>
          <w:p w:rsidR="00DF3B41" w:rsidRPr="009A447A" w:rsidRDefault="00A24F6B">
            <w:pPr>
              <w:rPr>
                <w:rFonts w:ascii="Times New Roman" w:hAnsi="Times New Roman"/>
                <w:iCs/>
                <w:color w:val="000000"/>
                <w:lang w:eastAsia="zh-CN"/>
              </w:rPr>
            </w:pPr>
            <w:r w:rsidRPr="009A447A">
              <w:rPr>
                <w:rFonts w:ascii="Times New Roman" w:hAnsi="Times New Roman"/>
                <w:iCs/>
                <w:color w:val="000000"/>
                <w:lang w:eastAsia="zh-CN"/>
              </w:rPr>
              <w:t>Option 3</w:t>
            </w:r>
          </w:p>
        </w:tc>
        <w:tc>
          <w:tcPr>
            <w:tcW w:w="5029" w:type="dxa"/>
          </w:tcPr>
          <w:p w:rsidR="00DF3B41" w:rsidRPr="009A447A" w:rsidRDefault="00A24F6B">
            <w:pPr>
              <w:widowControl w:val="0"/>
              <w:rPr>
                <w:rFonts w:ascii="Times New Roman" w:hAnsi="Times New Roman"/>
                <w:color w:val="000000"/>
                <w:lang w:eastAsia="zh-CN"/>
              </w:rPr>
            </w:pPr>
            <w:r w:rsidRPr="009A447A">
              <w:rPr>
                <w:rFonts w:ascii="Times New Roman" w:hAnsi="Times New Roman"/>
                <w:color w:val="000000"/>
                <w:lang w:eastAsia="zh-CN"/>
              </w:rPr>
              <w:t xml:space="preserve">In separate initial DL BWP </w:t>
            </w:r>
            <w:r w:rsidRPr="009A447A">
              <w:rPr>
                <w:rFonts w:ascii="Times New Roman" w:hAnsi="Times New Roman"/>
                <w:iCs/>
                <w:color w:val="000000"/>
                <w:lang w:eastAsia="zh-CN"/>
              </w:rPr>
              <w:t xml:space="preserve">without CORESET#0 and SSB, the </w:t>
            </w:r>
            <w:r w:rsidRPr="009A447A">
              <w:rPr>
                <w:rFonts w:ascii="Times New Roman" w:hAnsi="Times New Roman"/>
                <w:lang w:eastAsia="zh-CN"/>
              </w:rPr>
              <w:t>applicable PUSCH TDRA list</w:t>
            </w:r>
            <w:r w:rsidRPr="009A447A">
              <w:rPr>
                <w:rFonts w:ascii="Times New Roman" w:hAnsi="Times New Roman"/>
                <w:iCs/>
                <w:color w:val="000000"/>
                <w:lang w:eastAsia="zh-CN"/>
              </w:rPr>
              <w:t xml:space="preserve"> scheduled by DCI in </w:t>
            </w:r>
            <w:r w:rsidRPr="009A447A">
              <w:rPr>
                <w:rFonts w:ascii="Times New Roman" w:eastAsia="Batang" w:hAnsi="Times New Roman"/>
                <w:color w:val="000000"/>
                <w:lang w:val="en-GB"/>
              </w:rPr>
              <w:t>common search space not associated with CORESET 0</w:t>
            </w:r>
            <w:r w:rsidRPr="009A447A">
              <w:rPr>
                <w:rFonts w:ascii="Times New Roman" w:hAnsi="Times New Roman"/>
                <w:color w:val="000000"/>
                <w:lang w:eastAsia="zh-CN"/>
              </w:rPr>
              <w:t xml:space="preserve"> is determined by </w:t>
            </w:r>
            <w:r w:rsidRPr="009A447A">
              <w:rPr>
                <w:rFonts w:ascii="Times New Roman" w:eastAsia="Batang" w:hAnsi="Times New Roman"/>
                <w:color w:val="000000"/>
                <w:lang w:val="en-GB"/>
              </w:rPr>
              <w:t>Default A</w:t>
            </w:r>
            <w:r w:rsidRPr="009A447A">
              <w:rPr>
                <w:rFonts w:ascii="Times New Roman" w:hAnsi="Times New Roman"/>
                <w:color w:val="000000"/>
                <w:lang w:eastAsia="zh-CN"/>
              </w:rPr>
              <w:t xml:space="preserve"> or </w:t>
            </w:r>
            <w:proofErr w:type="spellStart"/>
            <w:r w:rsidRPr="009A447A">
              <w:rPr>
                <w:rFonts w:ascii="Times New Roman" w:eastAsia="Batang" w:hAnsi="Times New Roman"/>
                <w:i/>
                <w:color w:val="000000"/>
                <w:lang w:val="en-GB"/>
              </w:rPr>
              <w:t>pusch-TimeDomainAllocationList</w:t>
            </w:r>
            <w:proofErr w:type="spellEnd"/>
            <w:r w:rsidRPr="009A447A">
              <w:rPr>
                <w:rFonts w:ascii="Times New Roman" w:eastAsia="Batang" w:hAnsi="Times New Roman"/>
                <w:i/>
                <w:color w:val="000000"/>
                <w:lang w:val="en-GB"/>
              </w:rPr>
              <w:t xml:space="preserve"> </w:t>
            </w:r>
            <w:r w:rsidRPr="009A447A">
              <w:rPr>
                <w:rFonts w:ascii="Times New Roman" w:eastAsia="Batang" w:hAnsi="Times New Roman"/>
                <w:color w:val="000000"/>
                <w:lang w:val="en-GB"/>
              </w:rPr>
              <w:t xml:space="preserve">provided in </w:t>
            </w:r>
            <w:proofErr w:type="spellStart"/>
            <w:r w:rsidRPr="009A447A">
              <w:rPr>
                <w:rFonts w:ascii="Times New Roman" w:eastAsia="Batang" w:hAnsi="Times New Roman"/>
                <w:i/>
                <w:color w:val="000000"/>
                <w:lang w:val="en-GB"/>
              </w:rPr>
              <w:t>pusch-ConfigCommon</w:t>
            </w:r>
            <w:proofErr w:type="spellEnd"/>
            <w:r w:rsidRPr="009A447A">
              <w:rPr>
                <w:rFonts w:ascii="Times New Roman" w:eastAsia="Batang" w:hAnsi="Times New Roman"/>
                <w:color w:val="000000"/>
                <w:lang w:val="en-GB"/>
              </w:rPr>
              <w:t xml:space="preserve"> </w:t>
            </w:r>
          </w:p>
          <w:p w:rsidR="00DF3B41" w:rsidRPr="009A447A" w:rsidRDefault="00DF3B41">
            <w:pPr>
              <w:rPr>
                <w:rFonts w:ascii="Times New Roman" w:hAnsi="Times New Roman"/>
                <w:iCs/>
                <w:color w:val="000000"/>
                <w:lang w:val="en-GB" w:eastAsia="zh-CN"/>
              </w:rPr>
            </w:pPr>
          </w:p>
        </w:tc>
        <w:tc>
          <w:tcPr>
            <w:tcW w:w="3284" w:type="dxa"/>
          </w:tcPr>
          <w:p w:rsidR="00DF3B41" w:rsidRPr="009A447A" w:rsidRDefault="00A24F6B">
            <w:pPr>
              <w:rPr>
                <w:rFonts w:ascii="Times New Roman" w:hAnsi="Times New Roman"/>
                <w:iCs/>
                <w:color w:val="000000"/>
                <w:lang w:eastAsia="zh-CN"/>
              </w:rPr>
            </w:pPr>
            <w:r w:rsidRPr="009A447A">
              <w:rPr>
                <w:rFonts w:ascii="Times New Roman" w:hAnsi="Times New Roman"/>
                <w:iCs/>
                <w:color w:val="000000"/>
                <w:lang w:eastAsia="zh-CN"/>
              </w:rPr>
              <w:t>Spec corrections are needed.</w:t>
            </w:r>
          </w:p>
        </w:tc>
      </w:tr>
      <w:tr w:rsidR="00DF3B41" w:rsidRPr="009A447A">
        <w:tc>
          <w:tcPr>
            <w:tcW w:w="1539" w:type="dxa"/>
          </w:tcPr>
          <w:p w:rsidR="00DF3B41" w:rsidRPr="009A447A" w:rsidRDefault="00A24F6B">
            <w:pPr>
              <w:rPr>
                <w:rFonts w:ascii="Times New Roman" w:hAnsi="Times New Roman"/>
                <w:iCs/>
                <w:color w:val="000000"/>
                <w:lang w:eastAsia="zh-CN"/>
              </w:rPr>
            </w:pPr>
            <w:r w:rsidRPr="009A447A">
              <w:rPr>
                <w:rFonts w:ascii="Times New Roman" w:hAnsi="Times New Roman"/>
                <w:iCs/>
                <w:color w:val="000000"/>
                <w:lang w:eastAsia="zh-CN"/>
              </w:rPr>
              <w:lastRenderedPageBreak/>
              <w:t>Option 4</w:t>
            </w:r>
          </w:p>
        </w:tc>
        <w:tc>
          <w:tcPr>
            <w:tcW w:w="5029" w:type="dxa"/>
          </w:tcPr>
          <w:p w:rsidR="00DF3B41" w:rsidRPr="009A447A" w:rsidRDefault="00A24F6B">
            <w:pPr>
              <w:widowControl w:val="0"/>
              <w:rPr>
                <w:rFonts w:ascii="Times New Roman" w:hAnsi="Times New Roman"/>
                <w:color w:val="000000"/>
                <w:lang w:val="en-GB" w:eastAsia="zh-CN"/>
              </w:rPr>
            </w:pPr>
            <w:r w:rsidRPr="009A447A">
              <w:rPr>
                <w:rFonts w:ascii="Times New Roman" w:hAnsi="Times New Roman"/>
                <w:color w:val="000000"/>
                <w:lang w:eastAsia="zh-CN"/>
              </w:rPr>
              <w:t>Use msg1 to identify whether it is in connected mode or idle/inactive mode</w:t>
            </w:r>
          </w:p>
        </w:tc>
        <w:tc>
          <w:tcPr>
            <w:tcW w:w="3284" w:type="dxa"/>
          </w:tcPr>
          <w:p w:rsidR="00DF3B41" w:rsidRPr="009A447A" w:rsidRDefault="00A24F6B">
            <w:pPr>
              <w:rPr>
                <w:rFonts w:ascii="Times New Roman" w:hAnsi="Times New Roman"/>
                <w:iCs/>
                <w:color w:val="000000"/>
                <w:lang w:eastAsia="zh-CN"/>
              </w:rPr>
            </w:pPr>
            <w:r w:rsidRPr="009A447A">
              <w:rPr>
                <w:rFonts w:ascii="Times New Roman" w:hAnsi="Times New Roman"/>
                <w:iCs/>
                <w:color w:val="000000"/>
                <w:lang w:eastAsia="zh-CN"/>
              </w:rPr>
              <w:t>Large spec impacts including RAN2 impacts</w:t>
            </w:r>
          </w:p>
        </w:tc>
      </w:tr>
    </w:tbl>
    <w:p w:rsidR="00DF3B41" w:rsidRDefault="00A24F6B">
      <w:pPr>
        <w:rPr>
          <w:iCs/>
          <w:color w:val="000000"/>
          <w:lang w:eastAsia="zh-CN"/>
        </w:rPr>
      </w:pPr>
      <w:r>
        <w:rPr>
          <w:rFonts w:hint="eastAsia"/>
          <w:iCs/>
          <w:color w:val="000000"/>
          <w:lang w:eastAsia="zh-CN"/>
        </w:rPr>
        <w:t>To avoid other UE specific scheduling impacts, large spec impacts and make spec clearer, option 3 can be considered as a candidate solution.</w:t>
      </w:r>
    </w:p>
    <w:p w:rsidR="00DF3B41" w:rsidRDefault="00A24F6B">
      <w:pPr>
        <w:rPr>
          <w:b/>
          <w:bCs/>
          <w:iCs/>
          <w:color w:val="000000"/>
          <w:lang w:eastAsia="zh-CN"/>
        </w:rPr>
      </w:pPr>
      <w:r>
        <w:rPr>
          <w:rFonts w:hint="eastAsia"/>
          <w:b/>
          <w:bCs/>
          <w:iCs/>
          <w:color w:val="000000"/>
          <w:lang w:eastAsia="zh-CN"/>
        </w:rPr>
        <w:t xml:space="preserve">Proposal 2: Consider option 3 as a starting point to solve the TDRA list misalignment problem between </w:t>
      </w:r>
      <w:proofErr w:type="spellStart"/>
      <w:r>
        <w:rPr>
          <w:rFonts w:hint="eastAsia"/>
          <w:b/>
          <w:bCs/>
          <w:iCs/>
          <w:color w:val="000000"/>
          <w:lang w:eastAsia="zh-CN"/>
        </w:rPr>
        <w:t>gNB</w:t>
      </w:r>
      <w:proofErr w:type="spellEnd"/>
      <w:r>
        <w:rPr>
          <w:rFonts w:hint="eastAsia"/>
          <w:b/>
          <w:bCs/>
          <w:iCs/>
          <w:color w:val="000000"/>
          <w:lang w:eastAsia="zh-CN"/>
        </w:rPr>
        <w:t xml:space="preserve"> and UE</w:t>
      </w:r>
      <w:r>
        <w:rPr>
          <w:b/>
          <w:bCs/>
          <w:iCs/>
          <w:color w:val="000000"/>
          <w:lang w:eastAsia="zh-CN"/>
        </w:rPr>
        <w:t>.</w:t>
      </w:r>
    </w:p>
    <w:p w:rsidR="00DF3B41" w:rsidRDefault="00DF3B41">
      <w:pPr>
        <w:rPr>
          <w:iCs/>
          <w:color w:val="000000"/>
          <w:lang w:eastAsia="zh-CN"/>
        </w:rPr>
      </w:pPr>
    </w:p>
    <w:p w:rsidR="00DF3B41" w:rsidRDefault="00A24F6B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NCD-SSB related correction</w:t>
      </w:r>
    </w:p>
    <w:p w:rsidR="00DF3B41" w:rsidRDefault="00A24F6B">
      <w:pPr>
        <w:rPr>
          <w:iCs/>
          <w:lang w:eastAsia="zh-CN"/>
        </w:rPr>
      </w:pPr>
      <w:r>
        <w:rPr>
          <w:rFonts w:hint="eastAsia"/>
          <w:lang w:eastAsia="zh-CN"/>
        </w:rPr>
        <w:t>For clause 17.2 in TS38.213,</w:t>
      </w:r>
      <w:r>
        <w:rPr>
          <w:lang w:eastAsia="zh-CN"/>
        </w:rPr>
        <w:t xml:space="preserve"> </w:t>
      </w:r>
      <w:proofErr w:type="spellStart"/>
      <w:r>
        <w:rPr>
          <w:i/>
        </w:rPr>
        <w:t>NonCellDefiningSSB</w:t>
      </w:r>
      <w:proofErr w:type="spellEnd"/>
      <w:r>
        <w:rPr>
          <w:rFonts w:hint="eastAsia"/>
          <w:i/>
          <w:lang w:eastAsia="zh-CN"/>
        </w:rPr>
        <w:t xml:space="preserve"> </w:t>
      </w:r>
      <w:r>
        <w:rPr>
          <w:rFonts w:hint="eastAsia"/>
          <w:iCs/>
          <w:lang w:eastAsia="zh-CN"/>
        </w:rPr>
        <w:t xml:space="preserve">is introduced for NCD-SSB. Similarly, the usage of </w:t>
      </w:r>
      <w:proofErr w:type="spellStart"/>
      <w:r>
        <w:rPr>
          <w:i/>
        </w:rPr>
        <w:t>NonCellDefiningSSB</w:t>
      </w:r>
      <w:proofErr w:type="spellEnd"/>
      <w:r>
        <w:rPr>
          <w:rFonts w:hint="eastAsia"/>
          <w:i/>
          <w:lang w:eastAsia="zh-CN"/>
        </w:rPr>
        <w:t xml:space="preserve"> </w:t>
      </w:r>
      <w:r>
        <w:rPr>
          <w:rFonts w:hint="eastAsia"/>
          <w:iCs/>
          <w:lang w:eastAsia="zh-CN"/>
        </w:rPr>
        <w:t>also should be considered for other places</w:t>
      </w:r>
      <w:r>
        <w:rPr>
          <w:iCs/>
          <w:lang w:eastAsia="zh-CN"/>
        </w:rPr>
        <w:t xml:space="preserve"> a</w:t>
      </w:r>
      <w:r>
        <w:rPr>
          <w:rFonts w:hint="eastAsia"/>
          <w:iCs/>
          <w:lang w:eastAsia="zh-CN"/>
        </w:rPr>
        <w:t xml:space="preserve">s following </w:t>
      </w:r>
      <w:proofErr w:type="spellStart"/>
      <w:r>
        <w:rPr>
          <w:rFonts w:hint="eastAsia"/>
          <w:iCs/>
          <w:lang w:eastAsia="zh-CN"/>
        </w:rPr>
        <w:t>highlighte</w:t>
      </w:r>
      <w:proofErr w:type="spellEnd"/>
      <w:r>
        <w:rPr>
          <w:rFonts w:hint="eastAsia"/>
          <w:iCs/>
          <w:lang w:eastAsia="zh-CN"/>
        </w:rPr>
        <w:t xml:space="preserve"> part with yellow: 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F3B41" w:rsidRPr="00CD6D69">
        <w:tc>
          <w:tcPr>
            <w:tcW w:w="9854" w:type="dxa"/>
          </w:tcPr>
          <w:p w:rsidR="00DF3B41" w:rsidRPr="00CD6D69" w:rsidRDefault="00A24F6B">
            <w:pPr>
              <w:rPr>
                <w:rFonts w:ascii="Times New Roman" w:hAnsi="Times New Roman"/>
                <w:lang w:eastAsia="zh-CN"/>
              </w:rPr>
            </w:pPr>
            <w:r w:rsidRPr="00CD6D69">
              <w:rPr>
                <w:rFonts w:ascii="Times New Roman" w:hAnsi="Times New Roman"/>
                <w:lang w:eastAsia="zh-CN"/>
              </w:rPr>
              <w:t>TS38.213 clause 8.1</w:t>
            </w:r>
          </w:p>
          <w:p w:rsidR="00DF3B41" w:rsidRPr="00CD6D69" w:rsidRDefault="00A24F6B">
            <w:pPr>
              <w:spacing w:after="240"/>
              <w:rPr>
                <w:rFonts w:ascii="Times New Roman" w:hAnsi="Times New Roman"/>
              </w:rPr>
            </w:pPr>
            <w:r w:rsidRPr="00CD6D69">
              <w:rPr>
                <w:rFonts w:ascii="Times New Roman" w:hAnsi="Times New Roman"/>
              </w:rPr>
              <w:t xml:space="preserve">SS/PBCH block indexes </w:t>
            </w:r>
            <w:r w:rsidRPr="00CD6D69">
              <w:rPr>
                <w:rFonts w:ascii="Times New Roman" w:hAnsi="Times New Roman"/>
                <w:lang w:eastAsia="zh-CN"/>
              </w:rPr>
              <w:t>provided by</w:t>
            </w:r>
            <w:r w:rsidRPr="00CD6D69">
              <w:rPr>
                <w:rFonts w:ascii="Times New Roman" w:hAnsi="Times New Roman"/>
              </w:rPr>
              <w:t xml:space="preserve"> </w:t>
            </w:r>
            <w:proofErr w:type="spellStart"/>
            <w:r w:rsidRPr="00CD6D69">
              <w:rPr>
                <w:rFonts w:ascii="Times New Roman" w:hAnsi="Times New Roman"/>
                <w:i/>
                <w:highlight w:val="yellow"/>
              </w:rPr>
              <w:t>ssb-PositionsInBurst</w:t>
            </w:r>
            <w:proofErr w:type="spellEnd"/>
            <w:r w:rsidRPr="00CD6D69">
              <w:rPr>
                <w:rFonts w:ascii="Times New Roman" w:hAnsi="Times New Roman"/>
                <w:highlight w:val="yellow"/>
              </w:rPr>
              <w:t xml:space="preserve"> in </w:t>
            </w:r>
            <w:r w:rsidRPr="00CD6D69">
              <w:rPr>
                <w:rFonts w:ascii="Times New Roman" w:hAnsi="Times New Roman"/>
                <w:i/>
                <w:highlight w:val="yellow"/>
              </w:rPr>
              <w:t>S</w:t>
            </w:r>
            <w:r w:rsidRPr="00CD6D69">
              <w:rPr>
                <w:rFonts w:ascii="Times New Roman" w:hAnsi="Times New Roman"/>
                <w:i/>
                <w:highlight w:val="yellow"/>
                <w:lang w:eastAsia="zh-CN"/>
              </w:rPr>
              <w:t>IB</w:t>
            </w:r>
            <w:r w:rsidRPr="00CD6D69">
              <w:rPr>
                <w:rFonts w:ascii="Times New Roman" w:hAnsi="Times New Roman"/>
                <w:i/>
                <w:highlight w:val="yellow"/>
              </w:rPr>
              <w:t>1</w:t>
            </w:r>
            <w:r w:rsidRPr="00CD6D69">
              <w:rPr>
                <w:rFonts w:ascii="Times New Roman" w:hAnsi="Times New Roman"/>
                <w:highlight w:val="yellow"/>
              </w:rPr>
              <w:t xml:space="preserve"> or in </w:t>
            </w:r>
            <w:proofErr w:type="spellStart"/>
            <w:r w:rsidRPr="00CD6D69">
              <w:rPr>
                <w:rFonts w:ascii="Times New Roman" w:hAnsi="Times New Roman"/>
                <w:i/>
                <w:highlight w:val="yellow"/>
              </w:rPr>
              <w:t>ServingCellConfigCommon</w:t>
            </w:r>
            <w:proofErr w:type="spellEnd"/>
            <w:r w:rsidRPr="00CD6D69">
              <w:rPr>
                <w:rFonts w:ascii="Times New Roman" w:hAnsi="Times New Roman"/>
              </w:rPr>
              <w:t xml:space="preserve"> are mapped to valid PRACH occasions in the following order where the parameters are described in [4, TS 38.211].</w:t>
            </w:r>
          </w:p>
          <w:p w:rsidR="00DF3B41" w:rsidRPr="00CD6D69" w:rsidRDefault="00A24F6B">
            <w:pPr>
              <w:pStyle w:val="B1"/>
              <w:spacing w:after="240"/>
              <w:rPr>
                <w:rFonts w:ascii="Times New Roman" w:hAnsi="Times New Roman"/>
              </w:rPr>
            </w:pPr>
            <w:r w:rsidRPr="00CD6D69">
              <w:rPr>
                <w:rFonts w:ascii="Times New Roman" w:hAnsi="Times New Roman"/>
              </w:rPr>
              <w:t>-</w:t>
            </w:r>
            <w:r w:rsidRPr="00CD6D69">
              <w:rPr>
                <w:rFonts w:ascii="Times New Roman" w:hAnsi="Times New Roman"/>
              </w:rPr>
              <w:tab/>
              <w:t>First, in increasing order of preamble indexes within a single PRACH occasion</w:t>
            </w:r>
          </w:p>
          <w:p w:rsidR="00DF3B41" w:rsidRPr="00CD6D69" w:rsidRDefault="00A24F6B">
            <w:pPr>
              <w:pStyle w:val="B1"/>
              <w:spacing w:after="240"/>
              <w:rPr>
                <w:rFonts w:ascii="Times New Roman" w:hAnsi="Times New Roman"/>
              </w:rPr>
            </w:pPr>
            <w:r w:rsidRPr="00CD6D69">
              <w:rPr>
                <w:rFonts w:ascii="Times New Roman" w:hAnsi="Times New Roman"/>
              </w:rPr>
              <w:t>-</w:t>
            </w:r>
            <w:r w:rsidRPr="00CD6D69">
              <w:rPr>
                <w:rFonts w:ascii="Times New Roman" w:hAnsi="Times New Roman"/>
              </w:rPr>
              <w:tab/>
              <w:t>Second, in increasing order of frequency resource indexes for frequency multiplexed PRACH occasions</w:t>
            </w:r>
          </w:p>
          <w:p w:rsidR="00DF3B41" w:rsidRPr="00CD6D69" w:rsidRDefault="00A24F6B">
            <w:pPr>
              <w:pStyle w:val="B1"/>
              <w:spacing w:after="240"/>
              <w:rPr>
                <w:rFonts w:ascii="Times New Roman" w:hAnsi="Times New Roman"/>
              </w:rPr>
            </w:pPr>
            <w:r w:rsidRPr="00CD6D69">
              <w:rPr>
                <w:rFonts w:ascii="Times New Roman" w:hAnsi="Times New Roman"/>
              </w:rPr>
              <w:t>-</w:t>
            </w:r>
            <w:r w:rsidRPr="00CD6D69">
              <w:rPr>
                <w:rFonts w:ascii="Times New Roman" w:hAnsi="Times New Roman"/>
              </w:rPr>
              <w:tab/>
              <w:t>Third, in increasing order of time resource indexes for time multiplexed PRACH occasions within a PRACH slot</w:t>
            </w:r>
          </w:p>
          <w:p w:rsidR="00DF3B41" w:rsidRPr="00CD6D69" w:rsidRDefault="00A24F6B">
            <w:pPr>
              <w:pStyle w:val="B1"/>
              <w:spacing w:after="240"/>
              <w:rPr>
                <w:rFonts w:ascii="Times New Roman" w:hAnsi="Times New Roman"/>
              </w:rPr>
            </w:pPr>
            <w:r w:rsidRPr="00CD6D69">
              <w:rPr>
                <w:rFonts w:ascii="Times New Roman" w:hAnsi="Times New Roman"/>
              </w:rPr>
              <w:t>-</w:t>
            </w:r>
            <w:r w:rsidRPr="00CD6D69">
              <w:rPr>
                <w:rFonts w:ascii="Times New Roman" w:hAnsi="Times New Roman"/>
              </w:rPr>
              <w:tab/>
              <w:t>Fourth, in increasing order of indexes for PRACH slots</w:t>
            </w:r>
          </w:p>
          <w:p w:rsidR="00DF3B41" w:rsidRPr="00CD6D69" w:rsidRDefault="00A24F6B">
            <w:pPr>
              <w:rPr>
                <w:rFonts w:ascii="Times New Roman" w:hAnsi="Times New Roman"/>
              </w:rPr>
            </w:pPr>
            <w:r w:rsidRPr="00CD6D69">
              <w:rPr>
                <w:rFonts w:ascii="Times New Roman" w:hAnsi="Times New Roman"/>
              </w:rPr>
              <w:t xml:space="preserve">An association period, starting from frame 0, for mapping SS/PBCH block indexes to PRACH occasions is the smallest value in the set </w:t>
            </w:r>
            <w:r w:rsidRPr="00CD6D69">
              <w:rPr>
                <w:rFonts w:ascii="Times New Roman" w:hAnsi="Times New Roman"/>
                <w:lang w:eastAsia="zh-CN"/>
              </w:rPr>
              <w:t>determined by the PRACH configuration period according Table</w:t>
            </w:r>
            <w:r w:rsidRPr="00CD6D69">
              <w:rPr>
                <w:rFonts w:ascii="Times New Roman" w:hAnsi="Times New Roman"/>
              </w:rPr>
              <w:t xml:space="preserve"> 8.1-1 such that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SSB</m:t>
                  </m:r>
                </m:sup>
              </m:sSubSup>
            </m:oMath>
            <w:r w:rsidRPr="00CD6D69">
              <w:rPr>
                <w:rFonts w:ascii="Times New Roman" w:hAnsi="Times New Roman"/>
              </w:rPr>
              <w:t xml:space="preserve"> SS/PBCH block indexes are mapped at least once to the PRACH occasions within the association period, where a UE obtains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SSB</m:t>
                  </m:r>
                </m:sup>
              </m:sSubSup>
            </m:oMath>
            <w:r w:rsidRPr="00CD6D69">
              <w:rPr>
                <w:rFonts w:ascii="Times New Roman" w:hAnsi="Times New Roman"/>
              </w:rPr>
              <w:t xml:space="preserve"> from the value of </w:t>
            </w:r>
            <w:proofErr w:type="spellStart"/>
            <w:r w:rsidRPr="00CD6D69">
              <w:rPr>
                <w:rFonts w:ascii="Times New Roman" w:hAnsi="Times New Roman"/>
                <w:i/>
                <w:highlight w:val="yellow"/>
              </w:rPr>
              <w:t>ssb-PositionsInBurst</w:t>
            </w:r>
            <w:proofErr w:type="spellEnd"/>
            <w:r w:rsidRPr="00CD6D69">
              <w:rPr>
                <w:rFonts w:ascii="Times New Roman" w:hAnsi="Times New Roman"/>
                <w:highlight w:val="yellow"/>
              </w:rPr>
              <w:t xml:space="preserve"> in </w:t>
            </w:r>
            <w:r w:rsidRPr="00CD6D69">
              <w:rPr>
                <w:rFonts w:ascii="Times New Roman" w:hAnsi="Times New Roman"/>
                <w:i/>
                <w:highlight w:val="yellow"/>
              </w:rPr>
              <w:t>S</w:t>
            </w:r>
            <w:r w:rsidRPr="00CD6D69">
              <w:rPr>
                <w:rFonts w:ascii="Times New Roman" w:hAnsi="Times New Roman"/>
                <w:i/>
                <w:highlight w:val="yellow"/>
                <w:lang w:eastAsia="zh-CN"/>
              </w:rPr>
              <w:t>IB</w:t>
            </w:r>
            <w:r w:rsidRPr="00CD6D69">
              <w:rPr>
                <w:rFonts w:ascii="Times New Roman" w:hAnsi="Times New Roman"/>
                <w:i/>
                <w:highlight w:val="yellow"/>
              </w:rPr>
              <w:t>1</w:t>
            </w:r>
            <w:r w:rsidRPr="00CD6D69">
              <w:rPr>
                <w:rFonts w:ascii="Times New Roman" w:hAnsi="Times New Roman"/>
                <w:highlight w:val="yellow"/>
              </w:rPr>
              <w:t xml:space="preserve"> or in </w:t>
            </w:r>
            <w:proofErr w:type="spellStart"/>
            <w:r w:rsidRPr="00CD6D69">
              <w:rPr>
                <w:rFonts w:ascii="Times New Roman" w:hAnsi="Times New Roman"/>
                <w:i/>
                <w:highlight w:val="yellow"/>
              </w:rPr>
              <w:t>ServingCellConfigCommon</w:t>
            </w:r>
            <w:proofErr w:type="spellEnd"/>
            <w:r w:rsidRPr="00CD6D69">
              <w:rPr>
                <w:rFonts w:ascii="Times New Roman" w:hAnsi="Times New Roman"/>
                <w:highlight w:val="yellow"/>
              </w:rPr>
              <w:t xml:space="preserve">. </w:t>
            </w:r>
            <w:r w:rsidRPr="00CD6D69">
              <w:rPr>
                <w:rFonts w:ascii="Times New Roman" w:hAnsi="Times New Roman"/>
              </w:rPr>
              <w:t xml:space="preserve">If after an integer number of SS/PBCH block indexes to PRACH occasions mapping cycles within the association period there is a set of PRACH occasions </w:t>
            </w:r>
            <w:r w:rsidRPr="00CD6D69">
              <w:rPr>
                <w:rFonts w:ascii="Times New Roman" w:hAnsi="Times New Roman"/>
                <w:color w:val="000000" w:themeColor="text1"/>
                <w:lang w:eastAsia="zh-CN"/>
              </w:rPr>
              <w:t>or PRACH preambles</w:t>
            </w:r>
            <w:r w:rsidRPr="00CD6D69">
              <w:rPr>
                <w:rFonts w:ascii="Times New Roman" w:hAnsi="Times New Roman"/>
              </w:rPr>
              <w:t xml:space="preserve"> that are not mapped to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SSB</m:t>
                  </m:r>
                </m:sup>
              </m:sSubSup>
            </m:oMath>
            <w:r w:rsidRPr="00CD6D69">
              <w:rPr>
                <w:rFonts w:ascii="Times New Roman" w:hAnsi="Times New Roman"/>
              </w:rPr>
              <w:t xml:space="preserve"> SS/PBCH block indexes, no SS/PBCH block indexes are mapped to the set of PRACH occasions</w:t>
            </w:r>
            <w:r w:rsidRPr="00CD6D69">
              <w:rPr>
                <w:rFonts w:ascii="Times New Roman" w:hAnsi="Times New Roman"/>
                <w:color w:val="000000" w:themeColor="text1"/>
                <w:lang w:eastAsia="zh-CN"/>
              </w:rPr>
              <w:t xml:space="preserve"> or PRACH preambles</w:t>
            </w:r>
            <w:r w:rsidRPr="00CD6D69">
              <w:rPr>
                <w:rFonts w:ascii="Times New Roman" w:hAnsi="Times New Roman"/>
              </w:rPr>
              <w:t>. An association pattern period includes one or more association periods and is determined so that a pattern between PRACH occasions and SS/PBCH block indexes repeats at most every 160 msec. PRACH occasions not associated with SS/PBCH block indexes after an integer number of association periods, if any, are not used for PRACH transmissions.</w:t>
            </w:r>
          </w:p>
          <w:p w:rsidR="00DF3B41" w:rsidRPr="00CD6D69" w:rsidRDefault="00A24F6B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lang w:eastAsia="zh-CN"/>
              </w:rPr>
            </w:pPr>
            <w:r w:rsidRPr="00CD6D69">
              <w:rPr>
                <w:rFonts w:ascii="Times New Roman" w:hAnsi="Times New Roman"/>
                <w:lang w:eastAsia="zh-CN"/>
              </w:rPr>
              <w:t>......</w:t>
            </w:r>
          </w:p>
          <w:p w:rsidR="00DF3B41" w:rsidRPr="00CD6D69" w:rsidRDefault="00A24F6B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lang w:val="en-GB"/>
              </w:rPr>
            </w:pPr>
            <w:r w:rsidRPr="00CD6D69">
              <w:rPr>
                <w:rFonts w:ascii="Times New Roman" w:hAnsi="Times New Roman"/>
                <w:lang w:val="en-GB"/>
              </w:rPr>
              <w:t xml:space="preserve">For paired spectrum </w:t>
            </w:r>
            <w:r w:rsidRPr="00CD6D69">
              <w:rPr>
                <w:rFonts w:ascii="Times New Roman" w:eastAsia="Times New Roman" w:hAnsi="Times New Roman"/>
                <w:lang w:val="en-GB"/>
              </w:rPr>
              <w:t>or supplementary uplink band</w:t>
            </w:r>
            <w:r w:rsidRPr="00CD6D69">
              <w:rPr>
                <w:rFonts w:ascii="Times New Roman" w:hAnsi="Times New Roman"/>
                <w:lang w:val="en-GB"/>
              </w:rPr>
              <w:t xml:space="preserve"> all PRACH occasions are valid. </w:t>
            </w:r>
          </w:p>
          <w:p w:rsidR="00DF3B41" w:rsidRPr="00CD6D69" w:rsidRDefault="00A24F6B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lang w:val="en-GB"/>
              </w:rPr>
            </w:pPr>
            <w:bookmarkStart w:id="7" w:name="_Hlk29801864"/>
            <w:r w:rsidRPr="00CD6D69">
              <w:rPr>
                <w:rFonts w:ascii="Times New Roman" w:hAnsi="Times New Roman"/>
                <w:lang w:val="en-GB"/>
              </w:rPr>
              <w:t xml:space="preserve">For unpaired spectrum, </w:t>
            </w:r>
          </w:p>
          <w:p w:rsidR="00DF3B41" w:rsidRPr="00CD6D69" w:rsidRDefault="00A24F6B">
            <w:pPr>
              <w:ind w:left="568" w:hanging="284"/>
              <w:rPr>
                <w:rFonts w:ascii="Times New Roman" w:hAnsi="Times New Roman"/>
              </w:rPr>
            </w:pPr>
            <w:r w:rsidRPr="00CD6D69">
              <w:rPr>
                <w:rFonts w:ascii="Times New Roman" w:hAnsi="Times New Roman"/>
              </w:rPr>
              <w:t>-</w:t>
            </w:r>
            <w:r w:rsidRPr="00CD6D69">
              <w:rPr>
                <w:rFonts w:ascii="Times New Roman" w:hAnsi="Times New Roman"/>
              </w:rPr>
              <w:tab/>
              <w:t xml:space="preserve">if a UE is not provided </w:t>
            </w:r>
            <w:proofErr w:type="spellStart"/>
            <w:r w:rsidRPr="00CD6D69">
              <w:rPr>
                <w:rFonts w:ascii="Times New Roman" w:hAnsi="Times New Roman"/>
                <w:i/>
              </w:rPr>
              <w:t>tdd</w:t>
            </w:r>
            <w:proofErr w:type="spellEnd"/>
            <w:r w:rsidRPr="00CD6D69">
              <w:rPr>
                <w:rFonts w:ascii="Times New Roman" w:hAnsi="Times New Roman"/>
                <w:i/>
              </w:rPr>
              <w:t>-UL-DL-</w:t>
            </w:r>
            <w:proofErr w:type="spellStart"/>
            <w:r w:rsidRPr="00CD6D69">
              <w:rPr>
                <w:rFonts w:ascii="Times New Roman" w:hAnsi="Times New Roman"/>
                <w:i/>
              </w:rPr>
              <w:t>ConfigurationCommon</w:t>
            </w:r>
            <w:proofErr w:type="spellEnd"/>
            <w:r w:rsidRPr="00CD6D69">
              <w:rPr>
                <w:rFonts w:ascii="Times New Roman" w:hAnsi="Times New Roman"/>
              </w:rPr>
              <w:t xml:space="preserve">, a PRACH occasion in a PRACH slot is valid if it does not precede a SS/PBCH block in the PRACH slot and starts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 w:rsidRPr="00CD6D69">
              <w:rPr>
                <w:rFonts w:ascii="Times New Roman" w:hAnsi="Times New Roman"/>
              </w:rPr>
              <w:t xml:space="preserve"> symbols after a last SS/PBCH block reception symbol,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 w:rsidRPr="00CD6D69">
              <w:rPr>
                <w:rFonts w:ascii="Times New Roman" w:hAnsi="Times New Roman"/>
              </w:rPr>
              <w:t xml:space="preserve"> is provided in Table 8.1-2 and, if </w:t>
            </w:r>
            <w:proofErr w:type="spellStart"/>
            <w:r w:rsidRPr="00CD6D69">
              <w:rPr>
                <w:rFonts w:ascii="Times New Roman" w:hAnsi="Times New Roman"/>
                <w:i/>
                <w:iCs/>
              </w:rPr>
              <w:t>channelAccess</w:t>
            </w:r>
            <w:r w:rsidRPr="00CD6D69">
              <w:rPr>
                <w:rFonts w:ascii="Times New Roman" w:hAnsi="Times New Roman"/>
                <w:i/>
                <w:iCs/>
                <w:lang w:eastAsia="zh-CN"/>
              </w:rPr>
              <w:t>Mode</w:t>
            </w:r>
            <w:proofErr w:type="spellEnd"/>
            <w:r w:rsidRPr="00CD6D69">
              <w:rPr>
                <w:rFonts w:ascii="Times New Roman" w:hAnsi="Times New Roman"/>
              </w:rPr>
              <w:t xml:space="preserve"> = </w:t>
            </w:r>
            <w:r w:rsidRPr="00CD6D69">
              <w:rPr>
                <w:rFonts w:ascii="Times New Roman" w:hAnsi="Times New Roman"/>
                <w:lang w:val="en-GB"/>
              </w:rPr>
              <w:t>"</w:t>
            </w:r>
            <w:r w:rsidRPr="00CD6D69">
              <w:rPr>
                <w:rFonts w:ascii="Times New Roman" w:hAnsi="Times New Roman"/>
                <w:i/>
                <w:iCs/>
              </w:rPr>
              <w:t>semi</w:t>
            </w:r>
            <w:r w:rsidRPr="00CD6D69">
              <w:rPr>
                <w:rFonts w:ascii="Times New Roman" w:hAnsi="Times New Roman"/>
                <w:i/>
                <w:iCs/>
                <w:lang w:val="en-GB"/>
              </w:rPr>
              <w:t>S</w:t>
            </w:r>
            <w:proofErr w:type="spellStart"/>
            <w:r w:rsidRPr="00CD6D69">
              <w:rPr>
                <w:rFonts w:ascii="Times New Roman" w:hAnsi="Times New Roman"/>
                <w:i/>
                <w:iCs/>
              </w:rPr>
              <w:t>tatic</w:t>
            </w:r>
            <w:proofErr w:type="spellEnd"/>
            <w:r w:rsidRPr="00CD6D69">
              <w:rPr>
                <w:rFonts w:ascii="Times New Roman" w:hAnsi="Times New Roman"/>
                <w:lang w:val="en-GB"/>
              </w:rPr>
              <w:t>"</w:t>
            </w:r>
            <w:r w:rsidRPr="00CD6D69">
              <w:rPr>
                <w:rFonts w:ascii="Times New Roman" w:hAnsi="Times New Roman"/>
              </w:rPr>
              <w:t xml:space="preserve"> is provided, does not overlap with a set of consecutive symbols before the start of a next channel occupancy time where the UE does not transmit [15, TS 37.213].</w:t>
            </w:r>
          </w:p>
          <w:p w:rsidR="00DF3B41" w:rsidRPr="00CD6D69" w:rsidRDefault="00A24F6B">
            <w:pPr>
              <w:ind w:left="851" w:hanging="284"/>
              <w:rPr>
                <w:rFonts w:ascii="Times New Roman" w:hAnsi="Times New Roman"/>
                <w:lang w:eastAsia="zh-CN"/>
              </w:rPr>
            </w:pPr>
            <w:r w:rsidRPr="00CD6D69">
              <w:rPr>
                <w:rFonts w:ascii="Times New Roman" w:hAnsi="Times New Roman"/>
              </w:rPr>
              <w:t>-</w:t>
            </w:r>
            <w:r w:rsidRPr="00CD6D69">
              <w:rPr>
                <w:rFonts w:ascii="Times New Roman" w:hAnsi="Times New Roman"/>
              </w:rPr>
              <w:tab/>
              <w:t>the</w:t>
            </w:r>
            <w:r w:rsidRPr="00CD6D69">
              <w:rPr>
                <w:rFonts w:ascii="Times New Roman" w:eastAsia="MS Mincho" w:hAnsi="Times New Roman"/>
              </w:rPr>
              <w:t xml:space="preserve"> candidate SS/PBCH block</w:t>
            </w:r>
            <w:r w:rsidRPr="00CD6D69">
              <w:rPr>
                <w:rFonts w:ascii="Times New Roman" w:hAnsi="Times New Roman"/>
              </w:rPr>
              <w:t xml:space="preserve"> index of the SS/PBCH block </w:t>
            </w:r>
            <w:r w:rsidRPr="00CD6D69">
              <w:rPr>
                <w:rFonts w:ascii="Times New Roman" w:eastAsia="MS Mincho" w:hAnsi="Times New Roman"/>
              </w:rPr>
              <w:t>corresponds to the SS/PBCH block index</w:t>
            </w:r>
            <w:r w:rsidRPr="00CD6D69">
              <w:rPr>
                <w:rFonts w:ascii="Times New Roman" w:hAnsi="Times New Roman"/>
              </w:rPr>
              <w:t xml:space="preserve"> </w:t>
            </w:r>
            <w:r w:rsidRPr="00CD6D69">
              <w:rPr>
                <w:rFonts w:ascii="Times New Roman" w:hAnsi="Times New Roman"/>
                <w:lang w:eastAsia="zh-CN"/>
              </w:rPr>
              <w:t>provided by</w:t>
            </w:r>
            <w:r w:rsidRPr="00CD6D69">
              <w:rPr>
                <w:rFonts w:ascii="Times New Roman" w:hAnsi="Times New Roman"/>
              </w:rPr>
              <w:t xml:space="preserve"> </w:t>
            </w:r>
            <w:proofErr w:type="spellStart"/>
            <w:r w:rsidRPr="00CD6D69">
              <w:rPr>
                <w:rFonts w:ascii="Times New Roman" w:hAnsi="Times New Roman"/>
                <w:i/>
                <w:highlight w:val="lightGray"/>
              </w:rPr>
              <w:t>ssb-PositionsInBurst</w:t>
            </w:r>
            <w:proofErr w:type="spellEnd"/>
            <w:r w:rsidRPr="00CD6D69">
              <w:rPr>
                <w:rFonts w:ascii="Times New Roman" w:hAnsi="Times New Roman"/>
                <w:highlight w:val="lightGray"/>
              </w:rPr>
              <w:t xml:space="preserve"> in </w:t>
            </w:r>
            <w:r w:rsidRPr="00CD6D69">
              <w:rPr>
                <w:rFonts w:ascii="Times New Roman" w:hAnsi="Times New Roman"/>
                <w:i/>
                <w:highlight w:val="lightGray"/>
              </w:rPr>
              <w:t>S</w:t>
            </w:r>
            <w:r w:rsidRPr="00CD6D69">
              <w:rPr>
                <w:rFonts w:ascii="Times New Roman" w:hAnsi="Times New Roman"/>
                <w:i/>
                <w:highlight w:val="lightGray"/>
                <w:lang w:eastAsia="zh-CN"/>
              </w:rPr>
              <w:t>IB</w:t>
            </w:r>
            <w:r w:rsidRPr="00CD6D69">
              <w:rPr>
                <w:rFonts w:ascii="Times New Roman" w:hAnsi="Times New Roman"/>
                <w:i/>
                <w:highlight w:val="lightGray"/>
              </w:rPr>
              <w:t>1</w:t>
            </w:r>
            <w:r w:rsidRPr="00CD6D69">
              <w:rPr>
                <w:rFonts w:ascii="Times New Roman" w:hAnsi="Times New Roman"/>
                <w:highlight w:val="lightGray"/>
              </w:rPr>
              <w:t xml:space="preserve"> or in </w:t>
            </w:r>
            <w:proofErr w:type="spellStart"/>
            <w:proofErr w:type="gramStart"/>
            <w:r w:rsidRPr="00CD6D69">
              <w:rPr>
                <w:rFonts w:ascii="Times New Roman" w:hAnsi="Times New Roman"/>
                <w:i/>
                <w:highlight w:val="lightGray"/>
              </w:rPr>
              <w:t>ServingCellConfigCommon</w:t>
            </w:r>
            <w:proofErr w:type="spellEnd"/>
            <w:r w:rsidRPr="00CD6D69">
              <w:rPr>
                <w:rFonts w:ascii="Times New Roman" w:hAnsi="Times New Roman"/>
                <w:lang w:eastAsia="zh-CN"/>
              </w:rPr>
              <w:t xml:space="preserve"> ,</w:t>
            </w:r>
            <w:proofErr w:type="gramEnd"/>
            <w:r w:rsidRPr="00CD6D69">
              <w:rPr>
                <w:rFonts w:ascii="Times New Roman" w:hAnsi="Times New Roman"/>
                <w:lang w:eastAsia="zh-CN"/>
              </w:rPr>
              <w:t xml:space="preserve"> </w:t>
            </w:r>
            <w:r w:rsidRPr="00CD6D69">
              <w:rPr>
                <w:rFonts w:ascii="Times New Roman" w:eastAsia="MS Mincho" w:hAnsi="Times New Roman"/>
              </w:rPr>
              <w:t>as described in clause 4.1</w:t>
            </w:r>
          </w:p>
          <w:p w:rsidR="00DF3B41" w:rsidRPr="00CD6D69" w:rsidRDefault="00A24F6B">
            <w:pPr>
              <w:ind w:left="568" w:hanging="284"/>
              <w:rPr>
                <w:rFonts w:ascii="Times New Roman" w:hAnsi="Times New Roman"/>
              </w:rPr>
            </w:pPr>
            <w:r w:rsidRPr="00CD6D69">
              <w:rPr>
                <w:rFonts w:ascii="Times New Roman" w:hAnsi="Times New Roman"/>
                <w:lang w:eastAsia="zh-CN"/>
              </w:rPr>
              <w:lastRenderedPageBreak/>
              <w:t>-</w:t>
            </w:r>
            <w:r w:rsidRPr="00CD6D69">
              <w:rPr>
                <w:rFonts w:ascii="Times New Roman" w:hAnsi="Times New Roman"/>
                <w:lang w:eastAsia="zh-CN"/>
              </w:rPr>
              <w:tab/>
              <w:t xml:space="preserve">If a UE is provided </w:t>
            </w:r>
            <w:proofErr w:type="spellStart"/>
            <w:r w:rsidRPr="00CD6D69">
              <w:rPr>
                <w:rFonts w:ascii="Times New Roman" w:hAnsi="Times New Roman"/>
                <w:i/>
              </w:rPr>
              <w:t>tdd</w:t>
            </w:r>
            <w:proofErr w:type="spellEnd"/>
            <w:r w:rsidRPr="00CD6D69">
              <w:rPr>
                <w:rFonts w:ascii="Times New Roman" w:hAnsi="Times New Roman"/>
                <w:i/>
              </w:rPr>
              <w:t>-UL-DL-</w:t>
            </w:r>
            <w:proofErr w:type="spellStart"/>
            <w:r w:rsidRPr="00CD6D69">
              <w:rPr>
                <w:rFonts w:ascii="Times New Roman" w:hAnsi="Times New Roman"/>
                <w:i/>
              </w:rPr>
              <w:t>ConfigurationCommon</w:t>
            </w:r>
            <w:proofErr w:type="spellEnd"/>
            <w:r w:rsidRPr="00CD6D69">
              <w:rPr>
                <w:rFonts w:ascii="Times New Roman" w:hAnsi="Times New Roman"/>
              </w:rPr>
              <w:t xml:space="preserve">, a PRACH occasion in a PRACH slot is valid if </w:t>
            </w:r>
          </w:p>
          <w:p w:rsidR="00DF3B41" w:rsidRPr="00CD6D69" w:rsidRDefault="00A24F6B">
            <w:pPr>
              <w:ind w:left="851" w:hanging="284"/>
              <w:rPr>
                <w:rFonts w:ascii="Times New Roman" w:hAnsi="Times New Roman"/>
              </w:rPr>
            </w:pPr>
            <w:r w:rsidRPr="00CD6D69">
              <w:rPr>
                <w:rFonts w:ascii="Times New Roman" w:hAnsi="Times New Roman"/>
              </w:rPr>
              <w:t>-</w:t>
            </w:r>
            <w:r w:rsidRPr="00CD6D69">
              <w:rPr>
                <w:rFonts w:ascii="Times New Roman" w:hAnsi="Times New Roman"/>
              </w:rPr>
              <w:tab/>
              <w:t xml:space="preserve">it is within UL symbols, or </w:t>
            </w:r>
          </w:p>
          <w:p w:rsidR="00DF3B41" w:rsidRPr="00CD6D69" w:rsidRDefault="00A24F6B">
            <w:pPr>
              <w:ind w:left="851" w:hanging="284"/>
              <w:rPr>
                <w:rFonts w:ascii="Times New Roman" w:hAnsi="Times New Roman"/>
                <w:i/>
              </w:rPr>
            </w:pPr>
            <w:r w:rsidRPr="00CD6D69">
              <w:rPr>
                <w:rFonts w:ascii="Times New Roman" w:hAnsi="Times New Roman"/>
              </w:rPr>
              <w:t>-</w:t>
            </w:r>
            <w:r w:rsidRPr="00CD6D69">
              <w:rPr>
                <w:rFonts w:ascii="Times New Roman" w:hAnsi="Times New Roman"/>
              </w:rPr>
              <w:tab/>
              <w:t xml:space="preserve">it does not precede a SS/PBCH block in the PRACH slot and starts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 w:rsidRPr="00CD6D69">
              <w:rPr>
                <w:rFonts w:ascii="Times New Roman" w:hAnsi="Times New Roman"/>
              </w:rPr>
              <w:t xml:space="preserve"> symbols after a last downlink symbol and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 w:rsidRPr="00CD6D69">
              <w:rPr>
                <w:rFonts w:ascii="Times New Roman" w:hAnsi="Times New Roman"/>
              </w:rPr>
              <w:t xml:space="preserve"> symbols after a last SS/PBCH block symbol,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 w:rsidRPr="00CD6D69">
              <w:rPr>
                <w:rFonts w:ascii="Times New Roman" w:hAnsi="Times New Roman"/>
              </w:rPr>
              <w:t xml:space="preserve"> is provided in Table 8.1-2, and if </w:t>
            </w:r>
            <w:proofErr w:type="spellStart"/>
            <w:r w:rsidRPr="00CD6D69">
              <w:rPr>
                <w:rFonts w:ascii="Times New Roman" w:hAnsi="Times New Roman"/>
                <w:i/>
              </w:rPr>
              <w:t>channelAccessMode</w:t>
            </w:r>
            <w:proofErr w:type="spellEnd"/>
            <w:r w:rsidRPr="00CD6D69">
              <w:rPr>
                <w:rFonts w:ascii="Times New Roman" w:hAnsi="Times New Roman"/>
              </w:rPr>
              <w:t xml:space="preserve"> = </w:t>
            </w:r>
            <w:r w:rsidRPr="00CD6D69">
              <w:rPr>
                <w:rFonts w:ascii="Times New Roman" w:hAnsi="Times New Roman"/>
                <w:lang w:val="en-GB"/>
              </w:rPr>
              <w:t>"</w:t>
            </w:r>
            <w:r w:rsidRPr="00CD6D69">
              <w:rPr>
                <w:rFonts w:ascii="Times New Roman" w:hAnsi="Times New Roman"/>
                <w:i/>
              </w:rPr>
              <w:t>semi</w:t>
            </w:r>
            <w:r w:rsidRPr="00CD6D69">
              <w:rPr>
                <w:rFonts w:ascii="Times New Roman" w:hAnsi="Times New Roman"/>
                <w:i/>
                <w:lang w:val="en-GB"/>
              </w:rPr>
              <w:t>S</w:t>
            </w:r>
            <w:proofErr w:type="spellStart"/>
            <w:r w:rsidRPr="00CD6D69">
              <w:rPr>
                <w:rFonts w:ascii="Times New Roman" w:hAnsi="Times New Roman"/>
                <w:i/>
              </w:rPr>
              <w:t>tatic</w:t>
            </w:r>
            <w:proofErr w:type="spellEnd"/>
            <w:r w:rsidRPr="00CD6D69">
              <w:rPr>
                <w:rFonts w:ascii="Times New Roman" w:hAnsi="Times New Roman"/>
                <w:iCs/>
                <w:lang w:val="en-GB"/>
              </w:rPr>
              <w:t>"</w:t>
            </w:r>
            <w:r w:rsidRPr="00CD6D69">
              <w:rPr>
                <w:rFonts w:ascii="Times New Roman" w:hAnsi="Times New Roman"/>
                <w:iCs/>
              </w:rPr>
              <w:t xml:space="preserve"> </w:t>
            </w:r>
            <w:r w:rsidRPr="00CD6D69">
              <w:rPr>
                <w:rFonts w:ascii="Times New Roman" w:hAnsi="Times New Roman"/>
              </w:rPr>
              <w:t>is provided, does not overlap with a set of consecutive symbols before the start of a next channel occupancy time where there shall not be any transmissions, as described in [15, TS 37.213]</w:t>
            </w:r>
          </w:p>
          <w:p w:rsidR="00DF3B41" w:rsidRPr="00CD6D69" w:rsidRDefault="00A24F6B">
            <w:pPr>
              <w:ind w:left="1135" w:hanging="284"/>
              <w:rPr>
                <w:rFonts w:ascii="Times New Roman" w:hAnsi="Times New Roman"/>
                <w:lang w:val="en-GB"/>
              </w:rPr>
            </w:pPr>
            <w:r w:rsidRPr="00CD6D69">
              <w:rPr>
                <w:rFonts w:ascii="Times New Roman" w:hAnsi="Times New Roman"/>
                <w:lang w:val="en-GB"/>
              </w:rPr>
              <w:t>-</w:t>
            </w:r>
            <w:r w:rsidRPr="00CD6D69">
              <w:rPr>
                <w:rFonts w:ascii="Times New Roman" w:hAnsi="Times New Roman"/>
                <w:lang w:val="en-GB"/>
              </w:rPr>
              <w:tab/>
              <w:t xml:space="preserve">the </w:t>
            </w:r>
            <w:r w:rsidRPr="00CD6D69">
              <w:rPr>
                <w:rFonts w:ascii="Times New Roman" w:eastAsia="MS Mincho" w:hAnsi="Times New Roman"/>
                <w:lang w:val="en-GB"/>
              </w:rPr>
              <w:t xml:space="preserve">candidate SS/PBCH block </w:t>
            </w:r>
            <w:r w:rsidRPr="00CD6D69">
              <w:rPr>
                <w:rFonts w:ascii="Times New Roman" w:hAnsi="Times New Roman"/>
                <w:lang w:val="en-GB"/>
              </w:rPr>
              <w:t xml:space="preserve">index of the SS/PBCH block </w:t>
            </w:r>
            <w:r w:rsidRPr="00CD6D69">
              <w:rPr>
                <w:rFonts w:ascii="Times New Roman" w:eastAsia="MS Mincho" w:hAnsi="Times New Roman"/>
                <w:lang w:val="en-GB"/>
              </w:rPr>
              <w:t>corresponds to the SS/PBCH block index</w:t>
            </w:r>
            <w:r w:rsidRPr="00CD6D69">
              <w:rPr>
                <w:rFonts w:ascii="Times New Roman" w:hAnsi="Times New Roman"/>
                <w:lang w:val="en-GB"/>
              </w:rPr>
              <w:t xml:space="preserve"> </w:t>
            </w:r>
            <w:r w:rsidRPr="00CD6D69">
              <w:rPr>
                <w:rFonts w:ascii="Times New Roman" w:hAnsi="Times New Roman"/>
                <w:lang w:val="en-GB" w:eastAsia="zh-CN"/>
              </w:rPr>
              <w:t>provided by</w:t>
            </w:r>
            <w:r w:rsidRPr="00CD6D69">
              <w:rPr>
                <w:rFonts w:ascii="Times New Roman" w:hAnsi="Times New Roman"/>
                <w:highlight w:val="lightGray"/>
                <w:lang w:val="en-GB"/>
              </w:rPr>
              <w:t xml:space="preserve"> </w:t>
            </w:r>
            <w:proofErr w:type="spellStart"/>
            <w:r w:rsidRPr="00CD6D69">
              <w:rPr>
                <w:rFonts w:ascii="Times New Roman" w:hAnsi="Times New Roman"/>
                <w:i/>
                <w:highlight w:val="lightGray"/>
                <w:lang w:val="en-GB"/>
              </w:rPr>
              <w:t>ssb-PositionsInBurst</w:t>
            </w:r>
            <w:proofErr w:type="spellEnd"/>
            <w:r w:rsidRPr="00CD6D69">
              <w:rPr>
                <w:rFonts w:ascii="Times New Roman" w:hAnsi="Times New Roman"/>
                <w:highlight w:val="lightGray"/>
                <w:lang w:val="en-GB"/>
              </w:rPr>
              <w:t xml:space="preserve"> </w:t>
            </w:r>
            <w:r w:rsidRPr="00CD6D69">
              <w:rPr>
                <w:rFonts w:ascii="Times New Roman" w:hAnsi="Times New Roman"/>
                <w:highlight w:val="lightGray"/>
              </w:rPr>
              <w:t xml:space="preserve">in </w:t>
            </w:r>
            <w:r w:rsidRPr="00CD6D69">
              <w:rPr>
                <w:rFonts w:ascii="Times New Roman" w:hAnsi="Times New Roman"/>
                <w:i/>
                <w:highlight w:val="lightGray"/>
                <w:lang w:val="en-GB"/>
              </w:rPr>
              <w:t>S</w:t>
            </w:r>
            <w:r w:rsidRPr="00CD6D69">
              <w:rPr>
                <w:rFonts w:ascii="Times New Roman" w:hAnsi="Times New Roman"/>
                <w:i/>
                <w:highlight w:val="lightGray"/>
                <w:lang w:val="en-GB" w:eastAsia="zh-CN"/>
              </w:rPr>
              <w:t>IB</w:t>
            </w:r>
            <w:r w:rsidRPr="00CD6D69">
              <w:rPr>
                <w:rFonts w:ascii="Times New Roman" w:hAnsi="Times New Roman"/>
                <w:i/>
                <w:highlight w:val="lightGray"/>
                <w:lang w:val="en-GB"/>
              </w:rPr>
              <w:t>1</w:t>
            </w:r>
            <w:r w:rsidRPr="00CD6D69">
              <w:rPr>
                <w:rFonts w:ascii="Times New Roman" w:hAnsi="Times New Roman"/>
                <w:highlight w:val="lightGray"/>
                <w:lang w:val="en-GB"/>
              </w:rPr>
              <w:t xml:space="preserve"> or in </w:t>
            </w:r>
            <w:proofErr w:type="spellStart"/>
            <w:r w:rsidRPr="00CD6D69">
              <w:rPr>
                <w:rFonts w:ascii="Times New Roman" w:hAnsi="Times New Roman"/>
                <w:i/>
                <w:highlight w:val="lightGray"/>
                <w:lang w:val="en-GB"/>
              </w:rPr>
              <w:t>ServingCellConfigCommon</w:t>
            </w:r>
            <w:proofErr w:type="spellEnd"/>
            <w:r w:rsidRPr="00CD6D69">
              <w:rPr>
                <w:rFonts w:ascii="Times New Roman" w:hAnsi="Times New Roman"/>
                <w:highlight w:val="lightGray"/>
                <w:lang w:val="en-GB"/>
              </w:rPr>
              <w:t>,</w:t>
            </w:r>
            <w:r w:rsidRPr="00CD6D69">
              <w:rPr>
                <w:rFonts w:ascii="Times New Roman" w:hAnsi="Times New Roman"/>
                <w:lang w:val="en-GB"/>
              </w:rPr>
              <w:t xml:space="preserve"> </w:t>
            </w:r>
            <w:r w:rsidRPr="00CD6D69">
              <w:rPr>
                <w:rFonts w:ascii="Times New Roman" w:eastAsia="MS Mincho" w:hAnsi="Times New Roman"/>
                <w:lang w:val="en-GB"/>
              </w:rPr>
              <w:t>as described in clause 4.1</w:t>
            </w:r>
            <w:r w:rsidRPr="00CD6D69">
              <w:rPr>
                <w:rFonts w:ascii="Times New Roman" w:hAnsi="Times New Roman"/>
                <w:lang w:val="en-GB"/>
              </w:rPr>
              <w:t xml:space="preserve">. </w:t>
            </w:r>
          </w:p>
          <w:bookmarkEnd w:id="7"/>
          <w:p w:rsidR="00DF3B41" w:rsidRPr="00CD6D69" w:rsidRDefault="00DF3B41">
            <w:pPr>
              <w:pStyle w:val="B1"/>
              <w:spacing w:after="240"/>
              <w:rPr>
                <w:rFonts w:ascii="Times New Roman" w:hAnsi="Times New Roman"/>
                <w:lang w:eastAsia="zh-CN"/>
              </w:rPr>
            </w:pPr>
          </w:p>
        </w:tc>
      </w:tr>
    </w:tbl>
    <w:p w:rsidR="00DF3B41" w:rsidRDefault="00A24F6B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For the highlighted part with gray, it is noted that we already have the following agreement. </w:t>
      </w:r>
      <w:proofErr w:type="gramStart"/>
      <w:r>
        <w:rPr>
          <w:rFonts w:hint="eastAsia"/>
          <w:lang w:eastAsia="zh-CN"/>
        </w:rPr>
        <w:t>So</w:t>
      </w:r>
      <w:proofErr w:type="gramEnd"/>
      <w:r>
        <w:rPr>
          <w:rFonts w:hint="eastAsia"/>
          <w:lang w:eastAsia="zh-CN"/>
        </w:rPr>
        <w:t xml:space="preserve"> the corresponding modification may be not needed.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F3B41" w:rsidRPr="00CD6D69">
        <w:tc>
          <w:tcPr>
            <w:tcW w:w="9854" w:type="dxa"/>
          </w:tcPr>
          <w:p w:rsidR="00DF3B41" w:rsidRPr="00CD6D69" w:rsidRDefault="00A24F6B">
            <w:pPr>
              <w:rPr>
                <w:rFonts w:ascii="Times New Roman" w:eastAsia="等线" w:hAnsi="Times New Roman"/>
                <w:highlight w:val="green"/>
                <w:lang w:eastAsia="zh-CN"/>
              </w:rPr>
            </w:pPr>
            <w:r w:rsidRPr="00CD6D69">
              <w:rPr>
                <w:rFonts w:ascii="Times New Roman" w:eastAsia="等线" w:hAnsi="Times New Roman"/>
                <w:highlight w:val="green"/>
                <w:lang w:eastAsia="zh-CN"/>
              </w:rPr>
              <w:t>Agreement:</w:t>
            </w:r>
            <w:r w:rsidRPr="00CD6D69">
              <w:rPr>
                <w:rFonts w:ascii="Times New Roman" w:hAnsi="Times New Roman"/>
                <w:color w:val="FF0000"/>
                <w:lang w:eastAsia="zh-CN"/>
              </w:rPr>
              <w:t xml:space="preserve"> [38.213]</w:t>
            </w:r>
          </w:p>
          <w:p w:rsidR="00DF3B41" w:rsidRPr="00CD6D69" w:rsidRDefault="00A24F6B">
            <w:pPr>
              <w:rPr>
                <w:rFonts w:ascii="Times New Roman" w:eastAsia="等线" w:hAnsi="Times New Roman"/>
                <w:bCs/>
                <w:lang w:eastAsia="zh-CN"/>
              </w:rPr>
            </w:pPr>
            <w:r w:rsidRPr="00CD6D69">
              <w:rPr>
                <w:rFonts w:ascii="Times New Roman" w:eastAsia="等线" w:hAnsi="Times New Roman"/>
                <w:bCs/>
                <w:lang w:eastAsia="zh-CN"/>
              </w:rPr>
              <w:t xml:space="preserve">For the relation between PUSCH and NCD-SSB for </w:t>
            </w:r>
            <w:proofErr w:type="spellStart"/>
            <w:r w:rsidRPr="00CD6D69">
              <w:rPr>
                <w:rFonts w:ascii="Times New Roman" w:eastAsia="等线" w:hAnsi="Times New Roman"/>
                <w:bCs/>
                <w:lang w:eastAsia="zh-CN"/>
              </w:rPr>
              <w:t>RedCap</w:t>
            </w:r>
            <w:proofErr w:type="spellEnd"/>
            <w:r w:rsidRPr="00CD6D69">
              <w:rPr>
                <w:rFonts w:ascii="Times New Roman" w:eastAsia="等线" w:hAnsi="Times New Roman"/>
                <w:bCs/>
                <w:lang w:eastAsia="zh-CN"/>
              </w:rPr>
              <w:t xml:space="preserve"> UEs, agree the TP for 38.213 clause 17.1 in </w:t>
            </w:r>
            <w:hyperlink r:id="rId13" w:history="1">
              <w:r w:rsidRPr="00CD6D69">
                <w:rPr>
                  <w:rStyle w:val="afe"/>
                  <w:rFonts w:ascii="Times New Roman" w:eastAsia="等线" w:hAnsi="Times New Roman"/>
                  <w:bCs/>
                  <w:lang w:eastAsia="zh-CN"/>
                </w:rPr>
                <w:t>R1-2207274</w:t>
              </w:r>
            </w:hyperlink>
            <w:r w:rsidRPr="00CD6D69">
              <w:rPr>
                <w:rFonts w:ascii="Times New Roman" w:eastAsia="等线" w:hAnsi="Times New Roman"/>
                <w:bCs/>
                <w:lang w:eastAsia="zh-CN"/>
              </w:rPr>
              <w:t xml:space="preserve"> with the following change in </w:t>
            </w:r>
            <w:r w:rsidRPr="00CD6D69">
              <w:rPr>
                <w:rFonts w:ascii="Times New Roman" w:eastAsia="等线" w:hAnsi="Times New Roman"/>
                <w:bCs/>
                <w:color w:val="00B050"/>
                <w:lang w:eastAsia="zh-CN"/>
              </w:rPr>
              <w:t>green</w:t>
            </w:r>
            <w:r w:rsidRPr="00CD6D69">
              <w:rPr>
                <w:rFonts w:ascii="Times New Roman" w:eastAsia="等线" w:hAnsi="Times New Roman"/>
                <w:bCs/>
                <w:lang w:eastAsia="zh-CN"/>
              </w:rPr>
              <w:t>:</w:t>
            </w:r>
          </w:p>
          <w:p w:rsidR="00DF3B41" w:rsidRPr="00CD6D69" w:rsidRDefault="00A24F6B">
            <w:pPr>
              <w:numPr>
                <w:ilvl w:val="0"/>
                <w:numId w:val="12"/>
              </w:numPr>
              <w:rPr>
                <w:rFonts w:ascii="Times New Roman" w:hAnsi="Times New Roman"/>
                <w:lang w:eastAsia="zh-CN"/>
              </w:rPr>
            </w:pPr>
            <w:r w:rsidRPr="00CD6D69">
              <w:rPr>
                <w:rFonts w:ascii="Times New Roman" w:hAnsi="Times New Roman"/>
                <w:color w:val="FF0000"/>
                <w:lang w:eastAsia="zh-CN"/>
              </w:rPr>
              <w:t xml:space="preserve">For a </w:t>
            </w:r>
            <w:proofErr w:type="spellStart"/>
            <w:r w:rsidRPr="00CD6D69">
              <w:rPr>
                <w:rFonts w:ascii="Times New Roman" w:hAnsi="Times New Roman"/>
                <w:color w:val="FF0000"/>
                <w:lang w:eastAsia="zh-CN"/>
              </w:rPr>
              <w:t>RedCap</w:t>
            </w:r>
            <w:proofErr w:type="spellEnd"/>
            <w:r w:rsidRPr="00CD6D69">
              <w:rPr>
                <w:rFonts w:ascii="Times New Roman" w:hAnsi="Times New Roman"/>
                <w:color w:val="FF0000"/>
                <w:lang w:eastAsia="zh-CN"/>
              </w:rPr>
              <w:t xml:space="preserve"> UE </w:t>
            </w:r>
            <w:r w:rsidRPr="00CD6D69">
              <w:rPr>
                <w:rFonts w:ascii="Times New Roman" w:hAnsi="Times New Roman"/>
                <w:color w:val="FF0000"/>
              </w:rPr>
              <w:t>indicated presence of SS/PBCH blocks within an active DL BWP by</w:t>
            </w:r>
            <w:r w:rsidRPr="00CD6D69">
              <w:rPr>
                <w:rFonts w:ascii="Times New Roman" w:hAnsi="Times New Roman"/>
                <w:i/>
                <w:color w:val="FF0000"/>
              </w:rPr>
              <w:t xml:space="preserve"> </w:t>
            </w:r>
            <w:proofErr w:type="spellStart"/>
            <w:r w:rsidRPr="00CD6D69">
              <w:rPr>
                <w:rFonts w:ascii="Times New Roman" w:hAnsi="Times New Roman"/>
                <w:i/>
                <w:color w:val="FF0000"/>
              </w:rPr>
              <w:t>NonCellDefiningSSB</w:t>
            </w:r>
            <w:proofErr w:type="spellEnd"/>
            <w:r w:rsidRPr="00CD6D69">
              <w:rPr>
                <w:rFonts w:ascii="Times New Roman" w:hAnsi="Times New Roman"/>
                <w:color w:val="FF0000"/>
                <w:lang w:eastAsia="zh-CN"/>
              </w:rPr>
              <w:t xml:space="preserve"> in unpaired spectrum, collision handling between uplink transmissions and the SS/PBCH blocks are same as described for a UE </w:t>
            </w:r>
            <w:r w:rsidRPr="00CD6D69">
              <w:rPr>
                <w:rFonts w:ascii="Times New Roman" w:hAnsi="Times New Roman"/>
                <w:color w:val="FF0000"/>
              </w:rPr>
              <w:t>indicated presence of SS/PBCH blocks</w:t>
            </w:r>
            <w:r w:rsidRPr="00CD6D69">
              <w:rPr>
                <w:rFonts w:ascii="Times New Roman" w:hAnsi="Times New Roman"/>
                <w:color w:val="FF0000"/>
                <w:lang w:eastAsia="zh-CN"/>
              </w:rPr>
              <w:t xml:space="preserve"> by </w:t>
            </w:r>
            <w:proofErr w:type="spellStart"/>
            <w:r w:rsidRPr="00CD6D69">
              <w:rPr>
                <w:rFonts w:ascii="Times New Roman" w:hAnsi="Times New Roman"/>
                <w:i/>
                <w:color w:val="FF0000"/>
              </w:rPr>
              <w:t>ssb-PositionsInBurst</w:t>
            </w:r>
            <w:proofErr w:type="spellEnd"/>
            <w:r w:rsidRPr="00CD6D69">
              <w:rPr>
                <w:rFonts w:ascii="Times New Roman" w:hAnsi="Times New Roman"/>
                <w:color w:val="FF0000"/>
              </w:rPr>
              <w:t xml:space="preserve"> in </w:t>
            </w:r>
            <w:r w:rsidRPr="00CD6D69">
              <w:rPr>
                <w:rFonts w:ascii="Times New Roman" w:hAnsi="Times New Roman"/>
                <w:i/>
                <w:color w:val="FF0000"/>
              </w:rPr>
              <w:t>SIB1</w:t>
            </w:r>
            <w:r w:rsidRPr="00CD6D69">
              <w:rPr>
                <w:rFonts w:ascii="Times New Roman" w:hAnsi="Times New Roman"/>
                <w:color w:val="FF0000"/>
              </w:rPr>
              <w:t xml:space="preserve"> or in </w:t>
            </w:r>
            <w:proofErr w:type="spellStart"/>
            <w:r w:rsidRPr="00CD6D69">
              <w:rPr>
                <w:rFonts w:ascii="Times New Roman" w:hAnsi="Times New Roman"/>
                <w:i/>
                <w:color w:val="FF0000"/>
              </w:rPr>
              <w:t>ServingCellConfigCommon</w:t>
            </w:r>
            <w:proofErr w:type="spellEnd"/>
            <w:r w:rsidRPr="00CD6D69">
              <w:rPr>
                <w:rFonts w:ascii="Times New Roman" w:hAnsi="Times New Roman"/>
                <w:color w:val="FF0000"/>
              </w:rPr>
              <w:t xml:space="preserve"> </w:t>
            </w:r>
            <w:r w:rsidRPr="00CD6D69">
              <w:rPr>
                <w:rFonts w:ascii="Times New Roman" w:hAnsi="Times New Roman"/>
                <w:color w:val="FF0000"/>
                <w:lang w:eastAsia="zh-CN"/>
              </w:rPr>
              <w:t>described in all other clauses</w:t>
            </w:r>
            <w:r w:rsidRPr="00CD6D69">
              <w:rPr>
                <w:rFonts w:ascii="Times New Roman" w:hAnsi="Times New Roman"/>
                <w:color w:val="00B050"/>
                <w:lang w:eastAsia="zh-CN"/>
              </w:rPr>
              <w:t>, unless otherwise stated.</w:t>
            </w:r>
          </w:p>
        </w:tc>
      </w:tr>
    </w:tbl>
    <w:p w:rsidR="00DF3B41" w:rsidRDefault="00DF3B41">
      <w:pPr>
        <w:rPr>
          <w:rFonts w:hint="eastAsia"/>
          <w:lang w:eastAsia="zh-CN"/>
        </w:rPr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F3B41" w:rsidRPr="00CD6D69">
        <w:tc>
          <w:tcPr>
            <w:tcW w:w="9854" w:type="dxa"/>
          </w:tcPr>
          <w:p w:rsidR="00DF3B41" w:rsidRPr="00CD6D69" w:rsidRDefault="00A24F6B">
            <w:pPr>
              <w:rPr>
                <w:rFonts w:ascii="Times New Roman" w:hAnsi="Times New Roman"/>
                <w:lang w:val="en-GB" w:eastAsia="zh-CN"/>
              </w:rPr>
            </w:pPr>
            <w:r w:rsidRPr="00CD6D69">
              <w:rPr>
                <w:rFonts w:ascii="Times New Roman" w:hAnsi="Times New Roman"/>
                <w:lang w:eastAsia="zh-CN"/>
              </w:rPr>
              <w:t>TS38.213 clause 8.1A</w:t>
            </w:r>
          </w:p>
          <w:p w:rsidR="00DF3B41" w:rsidRPr="00CD6D69" w:rsidRDefault="00A24F6B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lang w:val="en-GB" w:eastAsia="zh-CN"/>
              </w:rPr>
            </w:pPr>
            <w:r w:rsidRPr="00CD6D69">
              <w:rPr>
                <w:rFonts w:ascii="Times New Roman" w:hAnsi="Times New Roman"/>
                <w:lang w:val="en-GB" w:eastAsia="zh-CN"/>
              </w:rPr>
              <w:t>A PUSCH occasion is valid if it does not overlap in time and frequency with any valid PRACH occasion associated with either a Type-1 random access procedure or a Type-2 random access procedure. Additionally, for unpaired spectrum and for SS/PBCH blocks with indexes provided by</w:t>
            </w:r>
            <w:r w:rsidRPr="00CD6D69">
              <w:rPr>
                <w:rFonts w:ascii="Times New Roman" w:hAnsi="Times New Roman"/>
                <w:highlight w:val="yellow"/>
                <w:lang w:val="en-GB"/>
              </w:rPr>
              <w:t xml:space="preserve"> </w:t>
            </w:r>
            <w:proofErr w:type="spellStart"/>
            <w:r w:rsidRPr="00CD6D69">
              <w:rPr>
                <w:rFonts w:ascii="Times New Roman" w:hAnsi="Times New Roman"/>
                <w:i/>
                <w:highlight w:val="yellow"/>
                <w:lang w:val="en-GB"/>
              </w:rPr>
              <w:t>ssb-PositionsInBurst</w:t>
            </w:r>
            <w:proofErr w:type="spellEnd"/>
            <w:r w:rsidRPr="00CD6D69">
              <w:rPr>
                <w:rFonts w:ascii="Times New Roman" w:hAnsi="Times New Roman"/>
                <w:highlight w:val="yellow"/>
                <w:lang w:val="en-GB"/>
              </w:rPr>
              <w:t xml:space="preserve"> </w:t>
            </w:r>
            <w:r w:rsidRPr="00CD6D69">
              <w:rPr>
                <w:rFonts w:ascii="Times New Roman" w:hAnsi="Times New Roman"/>
                <w:highlight w:val="yellow"/>
              </w:rPr>
              <w:t xml:space="preserve">in </w:t>
            </w:r>
            <w:r w:rsidRPr="00CD6D69">
              <w:rPr>
                <w:rFonts w:ascii="Times New Roman" w:hAnsi="Times New Roman"/>
                <w:i/>
                <w:highlight w:val="yellow"/>
                <w:lang w:val="en-GB"/>
              </w:rPr>
              <w:t>S</w:t>
            </w:r>
            <w:r w:rsidRPr="00CD6D69">
              <w:rPr>
                <w:rFonts w:ascii="Times New Roman" w:hAnsi="Times New Roman"/>
                <w:i/>
                <w:highlight w:val="yellow"/>
                <w:lang w:val="en-GB" w:eastAsia="zh-CN"/>
              </w:rPr>
              <w:t>IB</w:t>
            </w:r>
            <w:r w:rsidRPr="00CD6D69">
              <w:rPr>
                <w:rFonts w:ascii="Times New Roman" w:hAnsi="Times New Roman"/>
                <w:i/>
                <w:highlight w:val="yellow"/>
                <w:lang w:val="en-GB"/>
              </w:rPr>
              <w:t>1</w:t>
            </w:r>
            <w:r w:rsidRPr="00CD6D69">
              <w:rPr>
                <w:rFonts w:ascii="Times New Roman" w:hAnsi="Times New Roman"/>
                <w:highlight w:val="yellow"/>
                <w:lang w:val="en-GB"/>
              </w:rPr>
              <w:t xml:space="preserve"> or by </w:t>
            </w:r>
            <w:proofErr w:type="spellStart"/>
            <w:r w:rsidRPr="00CD6D69">
              <w:rPr>
                <w:rFonts w:ascii="Times New Roman" w:hAnsi="Times New Roman"/>
                <w:i/>
                <w:highlight w:val="yellow"/>
                <w:lang w:val="en-GB"/>
              </w:rPr>
              <w:t>ServingCellConfigCommon</w:t>
            </w:r>
            <w:proofErr w:type="spellEnd"/>
            <w:r w:rsidRPr="00CD6D69">
              <w:rPr>
                <w:rFonts w:ascii="Times New Roman" w:hAnsi="Times New Roman"/>
                <w:highlight w:val="yellow"/>
                <w:lang w:val="en-GB" w:eastAsia="zh-CN"/>
              </w:rPr>
              <w:t xml:space="preserve"> </w:t>
            </w:r>
          </w:p>
          <w:p w:rsidR="00DF3B41" w:rsidRPr="00CD6D69" w:rsidRDefault="00A24F6B">
            <w:pPr>
              <w:spacing w:after="240"/>
              <w:ind w:left="568" w:hanging="284"/>
              <w:rPr>
                <w:rFonts w:ascii="Times New Roman" w:hAnsi="Times New Roman"/>
              </w:rPr>
            </w:pPr>
            <w:r w:rsidRPr="00CD6D69">
              <w:rPr>
                <w:rFonts w:ascii="Times New Roman" w:hAnsi="Times New Roman"/>
              </w:rPr>
              <w:t>-</w:t>
            </w:r>
            <w:r w:rsidRPr="00CD6D69">
              <w:rPr>
                <w:rFonts w:ascii="Times New Roman" w:hAnsi="Times New Roman"/>
              </w:rPr>
              <w:tab/>
            </w:r>
            <w:r w:rsidRPr="00CD6D69">
              <w:rPr>
                <w:rFonts w:ascii="Times New Roman" w:hAnsi="Times New Roman"/>
                <w:lang w:eastAsia="zh-CN"/>
              </w:rPr>
              <w:t xml:space="preserve">if a UE is not provided </w:t>
            </w:r>
            <w:proofErr w:type="spellStart"/>
            <w:r w:rsidRPr="00CD6D69">
              <w:rPr>
                <w:rFonts w:ascii="Times New Roman" w:hAnsi="Times New Roman"/>
                <w:i/>
              </w:rPr>
              <w:t>tdd</w:t>
            </w:r>
            <w:proofErr w:type="spellEnd"/>
            <w:r w:rsidRPr="00CD6D69">
              <w:rPr>
                <w:rFonts w:ascii="Times New Roman" w:hAnsi="Times New Roman"/>
                <w:i/>
              </w:rPr>
              <w:t>-UL-DL-</w:t>
            </w:r>
            <w:proofErr w:type="spellStart"/>
            <w:r w:rsidRPr="00CD6D69">
              <w:rPr>
                <w:rFonts w:ascii="Times New Roman" w:hAnsi="Times New Roman"/>
                <w:i/>
              </w:rPr>
              <w:t>ConfigurationCommon</w:t>
            </w:r>
            <w:proofErr w:type="spellEnd"/>
            <w:r w:rsidRPr="00CD6D69">
              <w:rPr>
                <w:rFonts w:ascii="Times New Roman" w:hAnsi="Times New Roman"/>
              </w:rPr>
              <w:t>, a PUSCH occasion is valid if the PUSCH occasion</w:t>
            </w:r>
          </w:p>
          <w:p w:rsidR="00DF3B41" w:rsidRPr="00CD6D69" w:rsidRDefault="00A24F6B">
            <w:pPr>
              <w:ind w:left="851" w:hanging="284"/>
              <w:rPr>
                <w:rFonts w:ascii="Times New Roman" w:hAnsi="Times New Roman"/>
              </w:rPr>
            </w:pPr>
            <w:r w:rsidRPr="00CD6D69">
              <w:rPr>
                <w:rFonts w:ascii="Times New Roman" w:hAnsi="Times New Roman"/>
              </w:rPr>
              <w:t>-</w:t>
            </w:r>
            <w:r w:rsidRPr="00CD6D69">
              <w:rPr>
                <w:rFonts w:ascii="Times New Roman" w:hAnsi="Times New Roman"/>
              </w:rPr>
              <w:tab/>
              <w:t xml:space="preserve">does not precede a SS/PBCH block in the PUSCH slot, and </w:t>
            </w:r>
          </w:p>
          <w:p w:rsidR="00DF3B41" w:rsidRPr="00CD6D69" w:rsidRDefault="00A24F6B">
            <w:pPr>
              <w:ind w:left="851" w:hanging="284"/>
              <w:rPr>
                <w:rFonts w:ascii="Times New Roman" w:hAnsi="Times New Roman"/>
              </w:rPr>
            </w:pPr>
            <w:r w:rsidRPr="00CD6D69">
              <w:rPr>
                <w:rFonts w:ascii="Times New Roman" w:hAnsi="Times New Roman"/>
              </w:rPr>
              <w:t>-</w:t>
            </w:r>
            <w:r w:rsidRPr="00CD6D69">
              <w:rPr>
                <w:rFonts w:ascii="Times New Roman" w:hAnsi="Times New Roman"/>
              </w:rPr>
              <w:tab/>
              <w:t xml:space="preserve">starts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</w:rPr>
                    <m:t>gap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CD6D69">
              <w:rPr>
                <w:rFonts w:ascii="Times New Roman" w:hAnsi="Times New Roman"/>
              </w:rPr>
              <w:t xml:space="preserve"> symbols after a last SS/PBCH block symbol,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</w:rPr>
                    <m:t>gap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CD6D69">
              <w:rPr>
                <w:rFonts w:ascii="Times New Roman" w:hAnsi="Times New Roman"/>
              </w:rPr>
              <w:t xml:space="preserve"> is provided in Table 8.1-2 and, if </w:t>
            </w:r>
            <w:proofErr w:type="spellStart"/>
            <w:r w:rsidRPr="00CD6D69">
              <w:rPr>
                <w:rFonts w:ascii="Times New Roman" w:hAnsi="Times New Roman"/>
                <w:i/>
                <w:iCs/>
              </w:rPr>
              <w:t>channelAccess</w:t>
            </w:r>
            <w:r w:rsidRPr="00CD6D69">
              <w:rPr>
                <w:rFonts w:ascii="Times New Roman" w:hAnsi="Times New Roman"/>
                <w:i/>
                <w:iCs/>
                <w:lang w:eastAsia="zh-CN"/>
              </w:rPr>
              <w:t>Mode</w:t>
            </w:r>
            <w:proofErr w:type="spellEnd"/>
            <w:r w:rsidRPr="00CD6D69">
              <w:rPr>
                <w:rFonts w:ascii="Times New Roman" w:hAnsi="Times New Roman"/>
              </w:rPr>
              <w:t xml:space="preserve"> = </w:t>
            </w:r>
            <w:r w:rsidRPr="00CD6D69">
              <w:rPr>
                <w:rFonts w:ascii="Times New Roman" w:hAnsi="Times New Roman"/>
                <w:lang w:val="en-GB"/>
              </w:rPr>
              <w:t>"</w:t>
            </w:r>
            <w:r w:rsidRPr="00CD6D69">
              <w:rPr>
                <w:rFonts w:ascii="Times New Roman" w:hAnsi="Times New Roman"/>
                <w:i/>
                <w:iCs/>
              </w:rPr>
              <w:t>semi</w:t>
            </w:r>
            <w:r w:rsidRPr="00CD6D69">
              <w:rPr>
                <w:rFonts w:ascii="Times New Roman" w:hAnsi="Times New Roman"/>
                <w:i/>
                <w:iCs/>
                <w:lang w:val="en-GB"/>
              </w:rPr>
              <w:t>S</w:t>
            </w:r>
            <w:proofErr w:type="spellStart"/>
            <w:r w:rsidRPr="00CD6D69">
              <w:rPr>
                <w:rFonts w:ascii="Times New Roman" w:hAnsi="Times New Roman"/>
                <w:i/>
                <w:iCs/>
              </w:rPr>
              <w:t>tatic</w:t>
            </w:r>
            <w:proofErr w:type="spellEnd"/>
            <w:r w:rsidRPr="00CD6D69">
              <w:rPr>
                <w:rFonts w:ascii="Times New Roman" w:hAnsi="Times New Roman"/>
                <w:lang w:val="en-GB"/>
              </w:rPr>
              <w:t>"</w:t>
            </w:r>
            <w:r w:rsidRPr="00CD6D69">
              <w:rPr>
                <w:rFonts w:ascii="Times New Roman" w:hAnsi="Times New Roman"/>
              </w:rPr>
              <w:t xml:space="preserve"> is provided, does not overlap with a set of consecutive symbols before the start of a next channel occupancy time where the UE does not transmit [15, TS 37.213].</w:t>
            </w:r>
          </w:p>
          <w:p w:rsidR="00DF3B41" w:rsidRPr="00CD6D69" w:rsidRDefault="00A24F6B">
            <w:pPr>
              <w:ind w:left="568" w:hanging="284"/>
              <w:rPr>
                <w:rFonts w:ascii="Times New Roman" w:hAnsi="Times New Roman"/>
              </w:rPr>
            </w:pPr>
            <w:r w:rsidRPr="00CD6D69">
              <w:rPr>
                <w:rFonts w:ascii="Times New Roman" w:hAnsi="Times New Roman"/>
              </w:rPr>
              <w:t>-</w:t>
            </w:r>
            <w:r w:rsidRPr="00CD6D69">
              <w:rPr>
                <w:rFonts w:ascii="Times New Roman" w:hAnsi="Times New Roman"/>
              </w:rPr>
              <w:tab/>
            </w:r>
            <w:r w:rsidRPr="00CD6D69">
              <w:rPr>
                <w:rFonts w:ascii="Times New Roman" w:hAnsi="Times New Roman"/>
                <w:lang w:eastAsia="zh-CN"/>
              </w:rPr>
              <w:t xml:space="preserve">if a UE is provided </w:t>
            </w:r>
            <w:proofErr w:type="spellStart"/>
            <w:r w:rsidRPr="00CD6D69">
              <w:rPr>
                <w:rFonts w:ascii="Times New Roman" w:hAnsi="Times New Roman"/>
                <w:i/>
              </w:rPr>
              <w:t>tdd</w:t>
            </w:r>
            <w:proofErr w:type="spellEnd"/>
            <w:r w:rsidRPr="00CD6D69">
              <w:rPr>
                <w:rFonts w:ascii="Times New Roman" w:hAnsi="Times New Roman"/>
                <w:i/>
              </w:rPr>
              <w:t>-UL-DL-</w:t>
            </w:r>
            <w:proofErr w:type="spellStart"/>
            <w:r w:rsidRPr="00CD6D69">
              <w:rPr>
                <w:rFonts w:ascii="Times New Roman" w:hAnsi="Times New Roman"/>
                <w:i/>
              </w:rPr>
              <w:t>ConfigurationCommon</w:t>
            </w:r>
            <w:proofErr w:type="spellEnd"/>
            <w:r w:rsidRPr="00CD6D69">
              <w:rPr>
                <w:rFonts w:ascii="Times New Roman" w:hAnsi="Times New Roman"/>
              </w:rPr>
              <w:t>, a PUSCH occasion is valid if the PUSCH occasion</w:t>
            </w:r>
          </w:p>
          <w:p w:rsidR="00DF3B41" w:rsidRPr="00CD6D69" w:rsidRDefault="00A24F6B">
            <w:pPr>
              <w:ind w:left="851" w:hanging="284"/>
              <w:rPr>
                <w:rFonts w:ascii="Times New Roman" w:hAnsi="Times New Roman"/>
              </w:rPr>
            </w:pPr>
            <w:r w:rsidRPr="00CD6D69">
              <w:rPr>
                <w:rFonts w:ascii="Times New Roman" w:hAnsi="Times New Roman"/>
              </w:rPr>
              <w:t>-</w:t>
            </w:r>
            <w:r w:rsidRPr="00CD6D69">
              <w:rPr>
                <w:rFonts w:ascii="Times New Roman" w:hAnsi="Times New Roman"/>
              </w:rPr>
              <w:tab/>
              <w:t xml:space="preserve">is within UL symbols, or </w:t>
            </w:r>
          </w:p>
          <w:p w:rsidR="00DF3B41" w:rsidRPr="00CD6D69" w:rsidRDefault="00A24F6B">
            <w:pPr>
              <w:ind w:left="851" w:hanging="284"/>
              <w:rPr>
                <w:rFonts w:ascii="Times New Roman" w:hAnsi="Times New Roman"/>
              </w:rPr>
            </w:pPr>
            <w:r w:rsidRPr="00CD6D69">
              <w:rPr>
                <w:rFonts w:ascii="Times New Roman" w:hAnsi="Times New Roman"/>
              </w:rPr>
              <w:t>-</w:t>
            </w:r>
            <w:r w:rsidRPr="00CD6D69">
              <w:rPr>
                <w:rFonts w:ascii="Times New Roman" w:hAnsi="Times New Roman"/>
              </w:rPr>
              <w:tab/>
              <w:t xml:space="preserve">does not precede a SS/PBCH block in the PUSCH slot, and </w:t>
            </w:r>
          </w:p>
          <w:p w:rsidR="00DF3B41" w:rsidRPr="00CD6D69" w:rsidRDefault="00A24F6B">
            <w:pPr>
              <w:ind w:left="851" w:hanging="284"/>
              <w:rPr>
                <w:rFonts w:ascii="Times New Roman" w:hAnsi="Times New Roman"/>
                <w:lang w:eastAsia="zh-CN"/>
              </w:rPr>
            </w:pPr>
            <w:r w:rsidRPr="00CD6D69">
              <w:rPr>
                <w:rFonts w:ascii="Times New Roman" w:hAnsi="Times New Roman"/>
              </w:rPr>
              <w:t>-</w:t>
            </w:r>
            <w:r w:rsidRPr="00CD6D69">
              <w:rPr>
                <w:rFonts w:ascii="Times New Roman" w:hAnsi="Times New Roman"/>
              </w:rPr>
              <w:tab/>
              <w:t xml:space="preserve">starts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</w:rPr>
                    <m:t>gap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CD6D69">
              <w:rPr>
                <w:rFonts w:ascii="Times New Roman" w:hAnsi="Times New Roman"/>
              </w:rPr>
              <w:t xml:space="preserve"> symbols after a last downlink symbol and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</w:rPr>
                    <m:t>gap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CD6D69">
              <w:rPr>
                <w:rFonts w:ascii="Times New Roman" w:hAnsi="Times New Roman"/>
              </w:rPr>
              <w:t xml:space="preserve"> symbols after a last SS/PBCH block symbol,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</w:rPr>
                    <m:t>gap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CD6D69">
              <w:rPr>
                <w:rFonts w:ascii="Times New Roman" w:hAnsi="Times New Roman"/>
              </w:rPr>
              <w:t xml:space="preserve"> is provided in Table 8.1-2 and, if </w:t>
            </w:r>
            <w:proofErr w:type="spellStart"/>
            <w:r w:rsidRPr="00CD6D69">
              <w:rPr>
                <w:rFonts w:ascii="Times New Roman" w:hAnsi="Times New Roman"/>
                <w:i/>
                <w:iCs/>
              </w:rPr>
              <w:t>channelAccess</w:t>
            </w:r>
            <w:r w:rsidRPr="00CD6D69">
              <w:rPr>
                <w:rFonts w:ascii="Times New Roman" w:hAnsi="Times New Roman"/>
                <w:i/>
                <w:iCs/>
                <w:lang w:eastAsia="zh-CN"/>
              </w:rPr>
              <w:t>Mode</w:t>
            </w:r>
            <w:proofErr w:type="spellEnd"/>
            <w:r w:rsidRPr="00CD6D69">
              <w:rPr>
                <w:rFonts w:ascii="Times New Roman" w:hAnsi="Times New Roman"/>
              </w:rPr>
              <w:t xml:space="preserve"> = </w:t>
            </w:r>
            <w:r w:rsidRPr="00CD6D69">
              <w:rPr>
                <w:rFonts w:ascii="Times New Roman" w:hAnsi="Times New Roman"/>
                <w:lang w:val="en-GB"/>
              </w:rPr>
              <w:t>"</w:t>
            </w:r>
            <w:r w:rsidRPr="00CD6D69">
              <w:rPr>
                <w:rFonts w:ascii="Times New Roman" w:hAnsi="Times New Roman"/>
                <w:i/>
                <w:iCs/>
              </w:rPr>
              <w:t>semi</w:t>
            </w:r>
            <w:r w:rsidRPr="00CD6D69">
              <w:rPr>
                <w:rFonts w:ascii="Times New Roman" w:hAnsi="Times New Roman"/>
                <w:i/>
                <w:iCs/>
                <w:lang w:val="en-GB"/>
              </w:rPr>
              <w:t>S</w:t>
            </w:r>
            <w:proofErr w:type="spellStart"/>
            <w:r w:rsidRPr="00CD6D69">
              <w:rPr>
                <w:rFonts w:ascii="Times New Roman" w:hAnsi="Times New Roman"/>
                <w:i/>
                <w:iCs/>
              </w:rPr>
              <w:t>tatic</w:t>
            </w:r>
            <w:proofErr w:type="spellEnd"/>
            <w:r w:rsidRPr="00CD6D69">
              <w:rPr>
                <w:rFonts w:ascii="Times New Roman" w:hAnsi="Times New Roman"/>
                <w:lang w:val="en-GB"/>
              </w:rPr>
              <w:t>"</w:t>
            </w:r>
            <w:r w:rsidRPr="00CD6D69">
              <w:rPr>
                <w:rFonts w:ascii="Times New Roman" w:hAnsi="Times New Roman"/>
              </w:rPr>
              <w:t xml:space="preserve"> is provided, does not overlap with a set of consecutive symbols before the start of a next channel occupancy time where the UE does not transmit [15, TS 37.213].</w:t>
            </w:r>
          </w:p>
        </w:tc>
      </w:tr>
    </w:tbl>
    <w:p w:rsidR="00DF3B41" w:rsidRDefault="00DF3B41">
      <w:pPr>
        <w:rPr>
          <w:lang w:eastAsia="zh-CN"/>
        </w:rPr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F3B41" w:rsidRPr="00CD6D69">
        <w:tc>
          <w:tcPr>
            <w:tcW w:w="9854" w:type="dxa"/>
          </w:tcPr>
          <w:p w:rsidR="00DF3B41" w:rsidRPr="00CD6D69" w:rsidRDefault="00A24F6B">
            <w:pPr>
              <w:rPr>
                <w:rFonts w:ascii="Times New Roman" w:hAnsi="Times New Roman"/>
                <w:lang w:eastAsia="zh-CN"/>
              </w:rPr>
            </w:pPr>
            <w:r w:rsidRPr="00CD6D69">
              <w:rPr>
                <w:rFonts w:ascii="Times New Roman" w:hAnsi="Times New Roman"/>
                <w:lang w:eastAsia="zh-CN"/>
              </w:rPr>
              <w:lastRenderedPageBreak/>
              <w:t>TS38.213 clause 11.1</w:t>
            </w:r>
          </w:p>
          <w:p w:rsidR="00DF3B41" w:rsidRPr="00CD6D69" w:rsidRDefault="00A24F6B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lang w:eastAsia="zh-CN"/>
              </w:rPr>
            </w:pPr>
            <w:r w:rsidRPr="00CD6D69">
              <w:rPr>
                <w:rFonts w:ascii="Times New Roman" w:hAnsi="Times New Roman"/>
                <w:lang w:val="en-GB"/>
              </w:rPr>
              <w:t xml:space="preserve">For </w:t>
            </w:r>
            <w:r w:rsidRPr="00CD6D69">
              <w:rPr>
                <w:rFonts w:ascii="Times New Roman" w:hAnsi="Times New Roman"/>
                <w:lang w:val="fi-FI"/>
              </w:rPr>
              <w:t xml:space="preserve">operation on a single carrier in unpaired spectrum, for </w:t>
            </w:r>
            <w:r w:rsidRPr="00CD6D69">
              <w:rPr>
                <w:rFonts w:ascii="Times New Roman" w:hAnsi="Times New Roman"/>
                <w:lang w:val="en-GB"/>
              </w:rPr>
              <w:t xml:space="preserve">a set of symbols of a slot indicated to a UE for reception of SS/PBCH blocks by </w:t>
            </w:r>
            <w:proofErr w:type="spellStart"/>
            <w:r w:rsidRPr="00CD6D69">
              <w:rPr>
                <w:rFonts w:ascii="Times New Roman" w:hAnsi="Times New Roman"/>
                <w:i/>
                <w:highlight w:val="lightGray"/>
                <w:lang w:val="en-GB"/>
              </w:rPr>
              <w:t>ssb-PositionsInBurst</w:t>
            </w:r>
            <w:proofErr w:type="spellEnd"/>
            <w:r w:rsidRPr="00CD6D69">
              <w:rPr>
                <w:rFonts w:ascii="Times New Roman" w:hAnsi="Times New Roman"/>
                <w:highlight w:val="lightGray"/>
                <w:lang w:val="en-GB"/>
              </w:rPr>
              <w:t xml:space="preserve"> </w:t>
            </w:r>
            <w:r w:rsidRPr="00CD6D69">
              <w:rPr>
                <w:rFonts w:ascii="Times New Roman" w:hAnsi="Times New Roman"/>
                <w:highlight w:val="lightGray"/>
              </w:rPr>
              <w:t xml:space="preserve">in </w:t>
            </w:r>
            <w:r w:rsidRPr="00CD6D69">
              <w:rPr>
                <w:rFonts w:ascii="Times New Roman" w:hAnsi="Times New Roman"/>
                <w:i/>
                <w:highlight w:val="lightGray"/>
                <w:lang w:val="en-GB"/>
              </w:rPr>
              <w:t>SIB1</w:t>
            </w:r>
            <w:r w:rsidRPr="00CD6D69">
              <w:rPr>
                <w:rFonts w:ascii="Times New Roman" w:hAnsi="Times New Roman"/>
                <w:lang w:val="en-GB"/>
              </w:rPr>
              <w:t xml:space="preserve"> or by </w:t>
            </w:r>
            <w:proofErr w:type="spellStart"/>
            <w:r w:rsidRPr="00CD6D69">
              <w:rPr>
                <w:rFonts w:ascii="Times New Roman" w:hAnsi="Times New Roman"/>
                <w:i/>
                <w:lang w:val="en-GB"/>
              </w:rPr>
              <w:t>ssb-PositionsInBurst</w:t>
            </w:r>
            <w:proofErr w:type="spellEnd"/>
            <w:r w:rsidRPr="00CD6D69">
              <w:rPr>
                <w:rFonts w:ascii="Times New Roman" w:hAnsi="Times New Roman"/>
                <w:lang w:val="en-GB"/>
              </w:rPr>
              <w:t xml:space="preserve"> </w:t>
            </w:r>
            <w:r w:rsidRPr="00CD6D69">
              <w:rPr>
                <w:rFonts w:ascii="Times New Roman" w:hAnsi="Times New Roman"/>
              </w:rPr>
              <w:t xml:space="preserve">in </w:t>
            </w:r>
            <w:proofErr w:type="spellStart"/>
            <w:r w:rsidRPr="00CD6D69">
              <w:rPr>
                <w:rFonts w:ascii="Times New Roman" w:hAnsi="Times New Roman"/>
                <w:i/>
                <w:lang w:val="en-GB"/>
              </w:rPr>
              <w:t>ServingCellConfigCommon</w:t>
            </w:r>
            <w:proofErr w:type="spellEnd"/>
            <w:r w:rsidRPr="00CD6D69">
              <w:rPr>
                <w:rFonts w:ascii="Times New Roman" w:hAnsi="Times New Roman"/>
                <w:iCs/>
                <w:lang w:val="en-GB"/>
              </w:rPr>
              <w:t xml:space="preserve"> or, </w:t>
            </w:r>
            <w:r w:rsidRPr="00CD6D69">
              <w:rPr>
                <w:rFonts w:ascii="Times New Roman" w:hAnsi="Times New Roman"/>
                <w:lang w:val="en-GB"/>
              </w:rPr>
              <w:t xml:space="preserve">if the UE is not provided </w:t>
            </w:r>
            <w:proofErr w:type="spellStart"/>
            <w:r w:rsidRPr="00CD6D69">
              <w:rPr>
                <w:rFonts w:ascii="Times New Roman" w:hAnsi="Times New Roman"/>
                <w:i/>
                <w:iCs/>
                <w:szCs w:val="18"/>
                <w:lang w:val="en-GB" w:eastAsia="zh-CN"/>
              </w:rPr>
              <w:t>DLorJoint-TCIState</w:t>
            </w:r>
            <w:proofErr w:type="spellEnd"/>
            <w:r w:rsidRPr="00CD6D69">
              <w:rPr>
                <w:rFonts w:ascii="Times New Roman" w:hAnsi="Times New Roman"/>
                <w:iCs/>
                <w:szCs w:val="18"/>
                <w:lang w:val="en-GB" w:eastAsia="zh-CN"/>
              </w:rPr>
              <w:t xml:space="preserve"> </w:t>
            </w:r>
            <w:r w:rsidRPr="00CD6D69">
              <w:rPr>
                <w:rFonts w:ascii="Times New Roman" w:hAnsi="Times New Roman"/>
                <w:iCs/>
                <w:szCs w:val="18"/>
                <w:lang w:eastAsia="zh-CN"/>
              </w:rPr>
              <w:t>or</w:t>
            </w:r>
            <w:r w:rsidRPr="00CD6D69">
              <w:rPr>
                <w:rFonts w:ascii="Times New Roman" w:hAnsi="Times New Roman"/>
              </w:rPr>
              <w:t xml:space="preserve"> </w:t>
            </w:r>
            <w:proofErr w:type="spellStart"/>
            <w:r w:rsidRPr="00CD6D69">
              <w:rPr>
                <w:rFonts w:ascii="Times New Roman" w:hAnsi="Times New Roman"/>
                <w:i/>
                <w:iCs/>
              </w:rPr>
              <w:t>followUnifiedTCIstate</w:t>
            </w:r>
            <w:proofErr w:type="spellEnd"/>
            <w:r w:rsidRPr="00CD6D69">
              <w:rPr>
                <w:rFonts w:ascii="Times New Roman" w:hAnsi="Times New Roman"/>
              </w:rPr>
              <w:t>,</w:t>
            </w:r>
            <w:r w:rsidRPr="00CD6D69">
              <w:rPr>
                <w:rFonts w:ascii="Times New Roman" w:hAnsi="Times New Roman"/>
                <w:i/>
                <w:iCs/>
              </w:rPr>
              <w:t xml:space="preserve"> </w:t>
            </w:r>
            <w:r w:rsidRPr="00CD6D69">
              <w:rPr>
                <w:rFonts w:ascii="Times New Roman" w:hAnsi="Times New Roman"/>
                <w:lang w:val="en-GB"/>
              </w:rPr>
              <w:t xml:space="preserve">by </w:t>
            </w:r>
            <w:proofErr w:type="spellStart"/>
            <w:r w:rsidRPr="00CD6D69">
              <w:rPr>
                <w:rFonts w:ascii="Times New Roman" w:hAnsi="Times New Roman"/>
                <w:i/>
                <w:lang w:val="en-GB"/>
              </w:rPr>
              <w:t>ssb-PositionsInBurst</w:t>
            </w:r>
            <w:proofErr w:type="spellEnd"/>
            <w:r w:rsidRPr="00CD6D69">
              <w:rPr>
                <w:rFonts w:ascii="Times New Roman" w:hAnsi="Times New Roman"/>
                <w:lang w:val="en-GB"/>
              </w:rPr>
              <w:t xml:space="preserve"> </w:t>
            </w:r>
            <w:r w:rsidRPr="00CD6D69">
              <w:rPr>
                <w:rFonts w:ascii="Times New Roman" w:hAnsi="Times New Roman"/>
              </w:rPr>
              <w:t xml:space="preserve">in </w:t>
            </w:r>
            <w:r w:rsidRPr="00CD6D69">
              <w:rPr>
                <w:rFonts w:ascii="Times New Roman" w:hAnsi="Times New Roman"/>
                <w:i/>
                <w:iCs/>
              </w:rPr>
              <w:t>SSB-</w:t>
            </w:r>
            <w:proofErr w:type="spellStart"/>
            <w:r w:rsidRPr="00CD6D69">
              <w:rPr>
                <w:rFonts w:ascii="Times New Roman" w:hAnsi="Times New Roman"/>
                <w:i/>
                <w:iCs/>
              </w:rPr>
              <w:t>MTCAdditionalPCI</w:t>
            </w:r>
            <w:proofErr w:type="spellEnd"/>
            <w:r w:rsidRPr="00CD6D69">
              <w:rPr>
                <w:rFonts w:ascii="Times New Roman" w:hAnsi="Times New Roman"/>
                <w:lang w:val="en-GB"/>
              </w:rPr>
              <w:t xml:space="preserve"> associated to physical cell ID with active TCI states, the UE does not transmit PUSCH, PUCCH, PRACH</w:t>
            </w:r>
            <w:r w:rsidRPr="00CD6D69">
              <w:rPr>
                <w:rFonts w:ascii="Times New Roman" w:hAnsi="Times New Roman"/>
              </w:rPr>
              <w:t xml:space="preserve"> in the slot if a transmission would overlap with any symbol from </w:t>
            </w:r>
            <w:r w:rsidRPr="00CD6D69">
              <w:rPr>
                <w:rFonts w:ascii="Times New Roman" w:hAnsi="Times New Roman"/>
                <w:lang w:val="en-GB"/>
              </w:rPr>
              <w:t xml:space="preserve">the set of symbols </w:t>
            </w:r>
            <w:r w:rsidRPr="00CD6D69">
              <w:rPr>
                <w:rFonts w:ascii="Times New Roman" w:hAnsi="Times New Roman"/>
              </w:rPr>
              <w:t>and the UE does not transmit</w:t>
            </w:r>
            <w:r w:rsidRPr="00CD6D69">
              <w:rPr>
                <w:rFonts w:ascii="Times New Roman" w:hAnsi="Times New Roman"/>
                <w:lang w:val="en-GB"/>
              </w:rPr>
              <w:t xml:space="preserve"> SRS in the set of symbols of the slot.</w:t>
            </w:r>
            <w:r w:rsidRPr="00CD6D69">
              <w:rPr>
                <w:rFonts w:ascii="Times New Roman" w:hAnsi="Times New Roman"/>
              </w:rPr>
              <w:t xml:space="preserve"> The UE does not expect the set of symbols of the slot to be indicated as uplink by</w:t>
            </w:r>
            <w:r w:rsidRPr="00CD6D69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CD6D69">
              <w:rPr>
                <w:rFonts w:ascii="Times New Roman" w:hAnsi="Times New Roman"/>
                <w:i/>
              </w:rPr>
              <w:t>tdd</w:t>
            </w:r>
            <w:proofErr w:type="spellEnd"/>
            <w:r w:rsidRPr="00CD6D69">
              <w:rPr>
                <w:rFonts w:ascii="Times New Roman" w:hAnsi="Times New Roman"/>
                <w:i/>
              </w:rPr>
              <w:t>-</w:t>
            </w:r>
            <w:r w:rsidRPr="00CD6D69">
              <w:rPr>
                <w:rFonts w:ascii="Times New Roman" w:hAnsi="Times New Roman"/>
                <w:i/>
                <w:lang w:val="en-GB"/>
              </w:rPr>
              <w:t>UL-DL-</w:t>
            </w:r>
            <w:proofErr w:type="spellStart"/>
            <w:r w:rsidRPr="00CD6D69">
              <w:rPr>
                <w:rFonts w:ascii="Times New Roman" w:hAnsi="Times New Roman"/>
                <w:i/>
              </w:rPr>
              <w:t>ConfigurationCommon</w:t>
            </w:r>
            <w:proofErr w:type="spellEnd"/>
            <w:r w:rsidRPr="00CD6D69">
              <w:rPr>
                <w:rFonts w:ascii="Times New Roman" w:hAnsi="Times New Roman"/>
              </w:rPr>
              <w:t xml:space="preserve">, or </w:t>
            </w:r>
            <w:proofErr w:type="spellStart"/>
            <w:r w:rsidRPr="00CD6D69">
              <w:rPr>
                <w:rFonts w:ascii="Times New Roman" w:hAnsi="Times New Roman"/>
                <w:i/>
              </w:rPr>
              <w:t>tdd</w:t>
            </w:r>
            <w:proofErr w:type="spellEnd"/>
            <w:r w:rsidRPr="00CD6D69">
              <w:rPr>
                <w:rFonts w:ascii="Times New Roman" w:hAnsi="Times New Roman"/>
                <w:i/>
              </w:rPr>
              <w:t>-</w:t>
            </w:r>
            <w:r w:rsidRPr="00CD6D69">
              <w:rPr>
                <w:rFonts w:ascii="Times New Roman" w:hAnsi="Times New Roman"/>
                <w:i/>
                <w:lang w:val="en-GB"/>
              </w:rPr>
              <w:t>UL-DL-</w:t>
            </w:r>
            <w:r w:rsidRPr="00CD6D69">
              <w:rPr>
                <w:rFonts w:ascii="Times New Roman" w:hAnsi="Times New Roman"/>
                <w:i/>
              </w:rPr>
              <w:t>C</w:t>
            </w:r>
            <w:proofErr w:type="spellStart"/>
            <w:r w:rsidRPr="00CD6D69">
              <w:rPr>
                <w:rFonts w:ascii="Times New Roman" w:hAnsi="Times New Roman"/>
                <w:i/>
                <w:lang w:val="en-GB"/>
              </w:rPr>
              <w:t>onfiguration</w:t>
            </w:r>
            <w:proofErr w:type="spellEnd"/>
            <w:r w:rsidRPr="00CD6D69">
              <w:rPr>
                <w:rFonts w:ascii="Times New Roman" w:hAnsi="Times New Roman"/>
                <w:i/>
              </w:rPr>
              <w:t>D</w:t>
            </w:r>
            <w:proofErr w:type="spellStart"/>
            <w:r w:rsidRPr="00CD6D69">
              <w:rPr>
                <w:rFonts w:ascii="Times New Roman" w:hAnsi="Times New Roman"/>
                <w:i/>
                <w:lang w:val="en-GB"/>
              </w:rPr>
              <w:t>edicated</w:t>
            </w:r>
            <w:proofErr w:type="spellEnd"/>
            <w:r w:rsidRPr="00CD6D69">
              <w:rPr>
                <w:rFonts w:ascii="Times New Roman" w:hAnsi="Times New Roman"/>
                <w:lang w:val="en-GB"/>
              </w:rPr>
              <w:t xml:space="preserve">, </w:t>
            </w:r>
            <w:r w:rsidRPr="00CD6D69">
              <w:rPr>
                <w:rFonts w:ascii="Times New Roman" w:hAnsi="Times New Roman"/>
              </w:rPr>
              <w:t>when provided to the UE.</w:t>
            </w:r>
          </w:p>
        </w:tc>
      </w:tr>
    </w:tbl>
    <w:p w:rsidR="00DF3B41" w:rsidRDefault="00DF3B41">
      <w:pPr>
        <w:rPr>
          <w:rFonts w:hint="eastAsia"/>
          <w:lang w:eastAsia="zh-CN"/>
        </w:rPr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F3B41">
        <w:tc>
          <w:tcPr>
            <w:tcW w:w="9854" w:type="dxa"/>
          </w:tcPr>
          <w:p w:rsidR="00DF3B41" w:rsidRPr="00CD6D69" w:rsidRDefault="00A24F6B">
            <w:pPr>
              <w:rPr>
                <w:rFonts w:ascii="Times New Roman" w:hAnsi="Times New Roman"/>
                <w:lang w:eastAsia="zh-CN"/>
              </w:rPr>
            </w:pPr>
            <w:r w:rsidRPr="00CD6D69">
              <w:rPr>
                <w:rFonts w:ascii="Times New Roman" w:hAnsi="Times New Roman"/>
                <w:lang w:eastAsia="zh-CN"/>
              </w:rPr>
              <w:t>TS38.214 clause 6.1.2.1</w:t>
            </w:r>
          </w:p>
          <w:p w:rsidR="00DF3B41" w:rsidRPr="00CD6D69" w:rsidRDefault="00A24F6B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lang w:val="en-GB"/>
              </w:rPr>
            </w:pPr>
            <w:r w:rsidRPr="00CD6D69">
              <w:rPr>
                <w:rFonts w:ascii="Times New Roman" w:hAnsi="Times New Roman"/>
                <w:lang w:val="en-GB"/>
              </w:rPr>
              <w:t>For PUSCH repetition Type B, the UE determines invalid symbol(s) for PUSCH repetition Type B transmission as follows:</w:t>
            </w:r>
          </w:p>
          <w:p w:rsidR="00DF3B41" w:rsidRPr="00CD6D69" w:rsidRDefault="00A24F6B">
            <w:pPr>
              <w:ind w:left="568" w:hanging="284"/>
              <w:rPr>
                <w:rFonts w:ascii="Times New Roman" w:hAnsi="Times New Roman"/>
                <w:color w:val="000000"/>
              </w:rPr>
            </w:pPr>
            <w:r w:rsidRPr="00CD6D69">
              <w:rPr>
                <w:rFonts w:ascii="Times New Roman" w:hAnsi="Times New Roman"/>
              </w:rPr>
              <w:t>-</w:t>
            </w:r>
            <w:r w:rsidRPr="00CD6D69">
              <w:rPr>
                <w:rFonts w:ascii="Times New Roman" w:hAnsi="Times New Roman"/>
              </w:rPr>
              <w:tab/>
              <w:t xml:space="preserve">A symbol that is indicated as downlink by </w:t>
            </w:r>
            <w:proofErr w:type="spellStart"/>
            <w:r w:rsidRPr="00CD6D69">
              <w:rPr>
                <w:rFonts w:ascii="Times New Roman" w:hAnsi="Times New Roman"/>
                <w:i/>
              </w:rPr>
              <w:t>tdd</w:t>
            </w:r>
            <w:proofErr w:type="spellEnd"/>
            <w:r w:rsidRPr="00CD6D69">
              <w:rPr>
                <w:rFonts w:ascii="Times New Roman" w:hAnsi="Times New Roman"/>
                <w:i/>
              </w:rPr>
              <w:t>-UL-DL-</w:t>
            </w:r>
            <w:proofErr w:type="spellStart"/>
            <w:r w:rsidRPr="00CD6D69">
              <w:rPr>
                <w:rFonts w:ascii="Times New Roman" w:hAnsi="Times New Roman"/>
                <w:i/>
              </w:rPr>
              <w:t>ConfigurationCommon</w:t>
            </w:r>
            <w:proofErr w:type="spellEnd"/>
            <w:r w:rsidRPr="00CD6D69">
              <w:rPr>
                <w:rFonts w:ascii="Times New Roman" w:hAnsi="Times New Roman"/>
                <w:i/>
              </w:rPr>
              <w:t xml:space="preserve"> </w:t>
            </w:r>
            <w:r w:rsidRPr="00CD6D69">
              <w:rPr>
                <w:rFonts w:ascii="Times New Roman" w:hAnsi="Times New Roman"/>
              </w:rPr>
              <w:t xml:space="preserve">or </w:t>
            </w:r>
            <w:proofErr w:type="spellStart"/>
            <w:r w:rsidRPr="00CD6D69">
              <w:rPr>
                <w:rFonts w:ascii="Times New Roman" w:hAnsi="Times New Roman"/>
                <w:i/>
              </w:rPr>
              <w:t>tdd</w:t>
            </w:r>
            <w:proofErr w:type="spellEnd"/>
            <w:r w:rsidRPr="00CD6D69">
              <w:rPr>
                <w:rFonts w:ascii="Times New Roman" w:hAnsi="Times New Roman"/>
                <w:i/>
              </w:rPr>
              <w:t>-UL-DL-</w:t>
            </w:r>
            <w:proofErr w:type="spellStart"/>
            <w:r w:rsidRPr="00CD6D69">
              <w:rPr>
                <w:rFonts w:ascii="Times New Roman" w:hAnsi="Times New Roman"/>
                <w:i/>
              </w:rPr>
              <w:t>ConfigurationDedicated</w:t>
            </w:r>
            <w:proofErr w:type="spellEnd"/>
            <w:r w:rsidRPr="00CD6D69">
              <w:rPr>
                <w:rFonts w:ascii="Times New Roman" w:hAnsi="Times New Roman"/>
                <w:i/>
              </w:rPr>
              <w:t xml:space="preserve"> </w:t>
            </w:r>
            <w:r w:rsidRPr="00CD6D69">
              <w:rPr>
                <w:rFonts w:ascii="Times New Roman" w:hAnsi="Times New Roman"/>
              </w:rPr>
              <w:t xml:space="preserve">is considered as an invalid symbol for </w:t>
            </w:r>
            <w:r w:rsidRPr="00CD6D69">
              <w:rPr>
                <w:rFonts w:ascii="Times New Roman" w:hAnsi="Times New Roman"/>
                <w:color w:val="000000"/>
              </w:rPr>
              <w:t xml:space="preserve">PUSCH repetition Type B transmission. </w:t>
            </w:r>
          </w:p>
          <w:p w:rsidR="00DF3B41" w:rsidRPr="00CD6D69" w:rsidRDefault="00A24F6B">
            <w:pPr>
              <w:ind w:left="568" w:hanging="284"/>
              <w:rPr>
                <w:rFonts w:ascii="Times New Roman" w:hAnsi="Times New Roman"/>
              </w:rPr>
            </w:pPr>
            <w:r w:rsidRPr="00CD6D69">
              <w:rPr>
                <w:rFonts w:ascii="Times New Roman" w:hAnsi="Times New Roman"/>
              </w:rPr>
              <w:t>-</w:t>
            </w:r>
            <w:r w:rsidRPr="00CD6D69">
              <w:rPr>
                <w:rFonts w:ascii="Times New Roman" w:hAnsi="Times New Roman"/>
              </w:rPr>
              <w:tab/>
              <w:t xml:space="preserve">For operation in unpaired spectrum, symbols indicated by </w:t>
            </w:r>
            <w:proofErr w:type="spellStart"/>
            <w:r w:rsidRPr="00CD6D69">
              <w:rPr>
                <w:rFonts w:ascii="Times New Roman" w:hAnsi="Times New Roman"/>
                <w:i/>
                <w:iCs/>
                <w:highlight w:val="lightGray"/>
              </w:rPr>
              <w:t>ssb-PositionsInBurst</w:t>
            </w:r>
            <w:proofErr w:type="spellEnd"/>
            <w:r w:rsidRPr="00CD6D69">
              <w:rPr>
                <w:rFonts w:ascii="Times New Roman" w:hAnsi="Times New Roman"/>
                <w:highlight w:val="lightGray"/>
              </w:rPr>
              <w:t xml:space="preserve"> in SIB1</w:t>
            </w:r>
            <w:r w:rsidRPr="00CD6D69">
              <w:rPr>
                <w:rFonts w:ascii="Times New Roman" w:hAnsi="Times New Roman"/>
              </w:rPr>
              <w:t xml:space="preserve"> or </w:t>
            </w:r>
            <w:proofErr w:type="spellStart"/>
            <w:r w:rsidRPr="00CD6D69">
              <w:rPr>
                <w:rFonts w:ascii="Times New Roman" w:hAnsi="Times New Roman"/>
                <w:i/>
                <w:iCs/>
              </w:rPr>
              <w:t>ssb-PositionsInBurst</w:t>
            </w:r>
            <w:proofErr w:type="spellEnd"/>
            <w:r w:rsidRPr="00CD6D69">
              <w:rPr>
                <w:rFonts w:ascii="Times New Roman" w:hAnsi="Times New Roman"/>
              </w:rPr>
              <w:t xml:space="preserve"> in </w:t>
            </w:r>
            <w:proofErr w:type="spellStart"/>
            <w:r w:rsidRPr="00CD6D69">
              <w:rPr>
                <w:rFonts w:ascii="Times New Roman" w:hAnsi="Times New Roman"/>
                <w:i/>
                <w:iCs/>
              </w:rPr>
              <w:t>ServingCellConfigCommon</w:t>
            </w:r>
            <w:proofErr w:type="spellEnd"/>
            <w:r w:rsidRPr="00CD6D69">
              <w:rPr>
                <w:rFonts w:ascii="Times New Roman" w:hAnsi="Times New Roman"/>
              </w:rPr>
              <w:t xml:space="preserve"> for reception of SS/PBCH blocks are considered as invalid symbols for PUSCH repetition Type B transmission.</w:t>
            </w:r>
          </w:p>
          <w:p w:rsidR="00DF3B41" w:rsidRPr="00CD6D69" w:rsidRDefault="00A24F6B">
            <w:pPr>
              <w:ind w:left="568" w:hanging="284"/>
              <w:rPr>
                <w:rFonts w:ascii="Times New Roman" w:hAnsi="Times New Roman"/>
              </w:rPr>
            </w:pPr>
            <w:r w:rsidRPr="00CD6D69">
              <w:rPr>
                <w:rFonts w:ascii="Times New Roman" w:hAnsi="Times New Roman"/>
              </w:rPr>
              <w:t>-</w:t>
            </w:r>
            <w:r w:rsidRPr="00CD6D69">
              <w:rPr>
                <w:rFonts w:ascii="Times New Roman" w:hAnsi="Times New Roman"/>
              </w:rPr>
              <w:tab/>
              <w:t xml:space="preserve">For a reduced capability half-duplex UE in paired spectrum and for PUSCH repetition Type B transmission, symbols indicated by </w:t>
            </w:r>
            <w:proofErr w:type="spellStart"/>
            <w:r w:rsidRPr="00CD6D69">
              <w:rPr>
                <w:rFonts w:ascii="Times New Roman" w:hAnsi="Times New Roman"/>
                <w:i/>
                <w:iCs/>
                <w:highlight w:val="yellow"/>
              </w:rPr>
              <w:t>ssb-PositionsInBurst</w:t>
            </w:r>
            <w:proofErr w:type="spellEnd"/>
            <w:r w:rsidRPr="00CD6D69">
              <w:rPr>
                <w:rFonts w:ascii="Times New Roman" w:hAnsi="Times New Roman"/>
                <w:highlight w:val="yellow"/>
              </w:rPr>
              <w:t xml:space="preserve"> in SIB1</w:t>
            </w:r>
            <w:r w:rsidRPr="00CD6D69">
              <w:rPr>
                <w:rFonts w:ascii="Times New Roman" w:hAnsi="Times New Roman"/>
              </w:rPr>
              <w:t xml:space="preserve"> or </w:t>
            </w:r>
            <w:proofErr w:type="spellStart"/>
            <w:r w:rsidRPr="00CD6D69">
              <w:rPr>
                <w:rFonts w:ascii="Times New Roman" w:hAnsi="Times New Roman"/>
                <w:i/>
                <w:iCs/>
              </w:rPr>
              <w:t>ssb-PositionsInBurst</w:t>
            </w:r>
            <w:proofErr w:type="spellEnd"/>
            <w:r w:rsidRPr="00CD6D69">
              <w:rPr>
                <w:rFonts w:ascii="Times New Roman" w:hAnsi="Times New Roman"/>
              </w:rPr>
              <w:t xml:space="preserve"> in </w:t>
            </w:r>
            <w:proofErr w:type="spellStart"/>
            <w:r w:rsidRPr="00CD6D69">
              <w:rPr>
                <w:rFonts w:ascii="Times New Roman" w:hAnsi="Times New Roman"/>
                <w:i/>
                <w:iCs/>
              </w:rPr>
              <w:t>ServingCellConfigCommon</w:t>
            </w:r>
            <w:proofErr w:type="spellEnd"/>
            <w:r w:rsidRPr="00CD6D69">
              <w:rPr>
                <w:rFonts w:ascii="Times New Roman" w:hAnsi="Times New Roman"/>
              </w:rPr>
              <w:t xml:space="preserve"> for reception of SS/PBCH blocks are considered as invalid symbols for PUSCH repetition Type B transmission.</w:t>
            </w:r>
          </w:p>
          <w:p w:rsidR="00DF3B41" w:rsidRPr="00CD6D69" w:rsidRDefault="00A24F6B">
            <w:pPr>
              <w:rPr>
                <w:rFonts w:ascii="Times New Roman" w:hAnsi="Times New Roman"/>
                <w:lang w:eastAsia="zh-CN"/>
              </w:rPr>
            </w:pPr>
            <w:r w:rsidRPr="00CD6D69">
              <w:rPr>
                <w:rFonts w:ascii="Times New Roman" w:hAnsi="Times New Roman"/>
                <w:lang w:eastAsia="zh-CN"/>
              </w:rPr>
              <w:t>......</w:t>
            </w:r>
          </w:p>
          <w:p w:rsidR="00DF3B41" w:rsidRPr="00CD6D69" w:rsidRDefault="00A24F6B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lang w:val="en-GB"/>
              </w:rPr>
            </w:pPr>
            <w:r w:rsidRPr="00CD6D69">
              <w:rPr>
                <w:rFonts w:ascii="Times New Roman" w:hAnsi="Times New Roman"/>
                <w:lang w:eastAsia="zh-CN"/>
              </w:rPr>
              <w:tab/>
            </w:r>
            <w:r w:rsidRPr="00CD6D69">
              <w:rPr>
                <w:rFonts w:ascii="Times New Roman" w:hAnsi="Times New Roman"/>
                <w:lang w:val="en-GB"/>
              </w:rPr>
              <w:t>For PUSCH repetition Type B, the UE determines invalid symbol(s) for PUSCH repetition Type B transmission as follows:</w:t>
            </w:r>
          </w:p>
          <w:p w:rsidR="00DF3B41" w:rsidRPr="00CD6D69" w:rsidRDefault="00A24F6B">
            <w:pPr>
              <w:tabs>
                <w:tab w:val="left" w:pos="704"/>
              </w:tabs>
              <w:rPr>
                <w:rFonts w:ascii="Times New Roman" w:hAnsi="Times New Roman"/>
                <w:lang w:eastAsia="zh-CN"/>
              </w:rPr>
            </w:pPr>
            <w:r w:rsidRPr="00CD6D69">
              <w:rPr>
                <w:rFonts w:ascii="Times New Roman" w:hAnsi="Times New Roman"/>
                <w:lang w:eastAsia="zh-CN"/>
              </w:rPr>
              <w:t>.....</w:t>
            </w:r>
          </w:p>
          <w:p w:rsidR="00DF3B41" w:rsidRPr="00CD6D69" w:rsidRDefault="00A24F6B">
            <w:pPr>
              <w:ind w:left="568" w:hanging="284"/>
              <w:rPr>
                <w:rFonts w:ascii="Times New Roman" w:hAnsi="Times New Roman"/>
              </w:rPr>
            </w:pPr>
            <w:r w:rsidRPr="00CD6D69">
              <w:rPr>
                <w:rFonts w:ascii="Times New Roman" w:hAnsi="Times New Roman"/>
              </w:rPr>
              <w:t>-</w:t>
            </w:r>
            <w:r w:rsidRPr="00CD6D69">
              <w:rPr>
                <w:rFonts w:ascii="Times New Roman" w:hAnsi="Times New Roman"/>
              </w:rPr>
              <w:tab/>
              <w:t xml:space="preserve">If the UE </w:t>
            </w:r>
          </w:p>
          <w:p w:rsidR="00DF3B41" w:rsidRPr="00CD6D69" w:rsidRDefault="00A24F6B">
            <w:pPr>
              <w:ind w:left="851" w:hanging="284"/>
              <w:rPr>
                <w:rFonts w:ascii="Times New Roman" w:hAnsi="Times New Roman"/>
              </w:rPr>
            </w:pPr>
            <w:r w:rsidRPr="00CD6D69">
              <w:rPr>
                <w:rFonts w:ascii="Times New Roman" w:hAnsi="Times New Roman"/>
              </w:rPr>
              <w:t>-</w:t>
            </w:r>
            <w:r w:rsidRPr="00CD6D69">
              <w:rPr>
                <w:rFonts w:ascii="Times New Roman" w:hAnsi="Times New Roman"/>
              </w:rPr>
              <w:tab/>
              <w:t xml:space="preserve">is configured with multiple serving cells </w:t>
            </w:r>
            <w:r w:rsidRPr="00CD6D69">
              <w:rPr>
                <w:rFonts w:ascii="Times New Roman" w:hAnsi="Times New Roman"/>
                <w:lang w:eastAsia="zh-CN"/>
              </w:rPr>
              <w:t>within a cell group</w:t>
            </w:r>
            <w:r w:rsidRPr="00CD6D69">
              <w:rPr>
                <w:rFonts w:ascii="Times New Roman" w:hAnsi="Times New Roman"/>
              </w:rPr>
              <w:t xml:space="preserve"> and is provided with </w:t>
            </w:r>
            <w:r w:rsidRPr="00CD6D69">
              <w:rPr>
                <w:rFonts w:ascii="Times New Roman" w:hAnsi="Times New Roman"/>
                <w:i/>
                <w:iCs/>
              </w:rPr>
              <w:t xml:space="preserve">directionalCollisionHandling-r16 </w:t>
            </w:r>
            <w:r w:rsidRPr="00CD6D69">
              <w:rPr>
                <w:rFonts w:ascii="Times New Roman" w:hAnsi="Times New Roman"/>
              </w:rPr>
              <w:t>= 'enable</w:t>
            </w:r>
            <w:r w:rsidRPr="00CD6D69">
              <w:rPr>
                <w:rFonts w:ascii="Times New Roman" w:hAnsi="Times New Roman"/>
                <w:lang w:val="en-GB"/>
              </w:rPr>
              <w:t>d</w:t>
            </w:r>
            <w:r w:rsidRPr="00CD6D69">
              <w:rPr>
                <w:rFonts w:ascii="Times New Roman" w:hAnsi="Times New Roman"/>
              </w:rPr>
              <w:t>'</w:t>
            </w:r>
            <w:r w:rsidRPr="00CD6D69">
              <w:rPr>
                <w:rFonts w:ascii="Times New Roman" w:hAnsi="Times New Roman"/>
                <w:lang w:val="en-GB"/>
              </w:rPr>
              <w:t xml:space="preserve"> </w:t>
            </w:r>
            <w:r w:rsidRPr="00CD6D69">
              <w:rPr>
                <w:rFonts w:ascii="Times New Roman" w:hAnsi="Times New Roman"/>
              </w:rPr>
              <w:t>for a set of serving cell(s) among the multiple serving cells, and</w:t>
            </w:r>
          </w:p>
          <w:p w:rsidR="00DF3B41" w:rsidRPr="00CD6D69" w:rsidRDefault="00A24F6B">
            <w:pPr>
              <w:ind w:left="851" w:hanging="284"/>
              <w:rPr>
                <w:rFonts w:ascii="Times New Roman" w:hAnsi="Times New Roman"/>
              </w:rPr>
            </w:pPr>
            <w:r w:rsidRPr="00CD6D69">
              <w:rPr>
                <w:rFonts w:ascii="Times New Roman" w:hAnsi="Times New Roman"/>
              </w:rPr>
              <w:t>-</w:t>
            </w:r>
            <w:r w:rsidRPr="00CD6D69">
              <w:rPr>
                <w:rFonts w:ascii="Times New Roman" w:hAnsi="Times New Roman"/>
              </w:rPr>
              <w:tab/>
              <w:t xml:space="preserve">indicates support of </w:t>
            </w:r>
            <w:r w:rsidRPr="00CD6D69">
              <w:rPr>
                <w:rFonts w:ascii="Times New Roman" w:hAnsi="Times New Roman"/>
                <w:i/>
              </w:rPr>
              <w:t>half-DuplexTDD-CA-SameSCS-r16</w:t>
            </w:r>
            <w:r w:rsidRPr="00CD6D69">
              <w:rPr>
                <w:rFonts w:ascii="Times New Roman" w:hAnsi="Times New Roman"/>
              </w:rPr>
              <w:t xml:space="preserve"> capability, and</w:t>
            </w:r>
          </w:p>
          <w:p w:rsidR="00DF3B41" w:rsidRPr="00CD6D69" w:rsidRDefault="00A24F6B">
            <w:pPr>
              <w:ind w:left="851" w:hanging="284"/>
              <w:rPr>
                <w:rFonts w:ascii="Times New Roman" w:hAnsi="Times New Roman"/>
              </w:rPr>
            </w:pPr>
            <w:r w:rsidRPr="00CD6D69">
              <w:rPr>
                <w:rFonts w:ascii="Times New Roman" w:hAnsi="Times New Roman"/>
              </w:rPr>
              <w:t>-</w:t>
            </w:r>
            <w:r w:rsidRPr="00CD6D69">
              <w:rPr>
                <w:rFonts w:ascii="Times New Roman" w:hAnsi="Times New Roman"/>
              </w:rPr>
              <w:tab/>
              <w:t xml:space="preserve">is not configured to monitor PDCCH for detection of DCI format 2-0 on any of the multiple serving cells, </w:t>
            </w:r>
          </w:p>
          <w:p w:rsidR="00DF3B41" w:rsidRPr="00CD6D69" w:rsidRDefault="00A24F6B">
            <w:pPr>
              <w:ind w:left="1135" w:hanging="284"/>
              <w:rPr>
                <w:rFonts w:ascii="Times New Roman" w:hAnsi="Times New Roman"/>
                <w:iCs/>
              </w:rPr>
            </w:pPr>
            <w:r w:rsidRPr="00CD6D69">
              <w:rPr>
                <w:rFonts w:ascii="Times New Roman" w:hAnsi="Times New Roman"/>
              </w:rPr>
              <w:t>-</w:t>
            </w:r>
            <w:r w:rsidRPr="00CD6D69">
              <w:rPr>
                <w:rFonts w:ascii="Times New Roman" w:hAnsi="Times New Roman"/>
              </w:rPr>
              <w:tab/>
              <w:t xml:space="preserve">a symbol indicated to the UE for reception of SS/PBCH blocks in a first cell of the multiple serving cells by </w:t>
            </w:r>
            <w:proofErr w:type="spellStart"/>
            <w:r w:rsidRPr="00CD6D69">
              <w:rPr>
                <w:rFonts w:ascii="Times New Roman" w:hAnsi="Times New Roman"/>
                <w:i/>
                <w:iCs/>
                <w:highlight w:val="yellow"/>
              </w:rPr>
              <w:t>ssb-PositionsInBurst</w:t>
            </w:r>
            <w:proofErr w:type="spellEnd"/>
            <w:r w:rsidRPr="00CD6D69">
              <w:rPr>
                <w:rFonts w:ascii="Times New Roman" w:hAnsi="Times New Roman"/>
                <w:highlight w:val="yellow"/>
              </w:rPr>
              <w:t xml:space="preserve"> in </w:t>
            </w:r>
            <w:r w:rsidRPr="00CD6D69">
              <w:rPr>
                <w:rFonts w:ascii="Times New Roman" w:hAnsi="Times New Roman"/>
                <w:i/>
                <w:iCs/>
                <w:highlight w:val="yellow"/>
              </w:rPr>
              <w:t>SIB1</w:t>
            </w:r>
            <w:r w:rsidRPr="00CD6D69">
              <w:rPr>
                <w:rFonts w:ascii="Times New Roman" w:hAnsi="Times New Roman"/>
              </w:rPr>
              <w:t xml:space="preserve"> or </w:t>
            </w:r>
            <w:proofErr w:type="spellStart"/>
            <w:r w:rsidRPr="00CD6D69">
              <w:rPr>
                <w:rFonts w:ascii="Times New Roman" w:hAnsi="Times New Roman"/>
                <w:i/>
                <w:iCs/>
              </w:rPr>
              <w:t>ssb-PositionsInBurst</w:t>
            </w:r>
            <w:proofErr w:type="spellEnd"/>
            <w:r w:rsidRPr="00CD6D69">
              <w:rPr>
                <w:rFonts w:ascii="Times New Roman" w:hAnsi="Times New Roman"/>
              </w:rPr>
              <w:t xml:space="preserve"> in </w:t>
            </w:r>
            <w:proofErr w:type="spellStart"/>
            <w:r w:rsidRPr="00CD6D69">
              <w:rPr>
                <w:rFonts w:ascii="Times New Roman" w:hAnsi="Times New Roman"/>
                <w:i/>
                <w:iCs/>
              </w:rPr>
              <w:t>ServingCellConfigCommon</w:t>
            </w:r>
            <w:proofErr w:type="spellEnd"/>
            <w:r w:rsidRPr="00CD6D69">
              <w:rPr>
                <w:rFonts w:ascii="Times New Roman" w:hAnsi="Times New Roman"/>
                <w:iCs/>
              </w:rPr>
              <w:t xml:space="preserve"> is considered as an invalid symbol for PUSCH repetition Type B transmission in</w:t>
            </w:r>
          </w:p>
          <w:p w:rsidR="00DF3B41" w:rsidRPr="00CD6D69" w:rsidRDefault="00A24F6B">
            <w:pPr>
              <w:ind w:left="1418" w:hanging="284"/>
              <w:rPr>
                <w:rFonts w:ascii="Times New Roman" w:hAnsi="Times New Roman"/>
                <w:lang w:val="en-GB"/>
              </w:rPr>
            </w:pPr>
            <w:r w:rsidRPr="00CD6D69">
              <w:rPr>
                <w:rFonts w:ascii="Times New Roman" w:hAnsi="Times New Roman"/>
                <w:lang w:val="en-GB"/>
              </w:rPr>
              <w:t>-</w:t>
            </w:r>
            <w:r w:rsidRPr="00CD6D69">
              <w:rPr>
                <w:rFonts w:ascii="Times New Roman" w:hAnsi="Times New Roman"/>
                <w:lang w:val="en-GB"/>
              </w:rPr>
              <w:tab/>
              <w:t xml:space="preserve">any of the multiple serving cells if the UE is not capable of simultaneous transmission and reception as indicated by </w:t>
            </w:r>
            <w:proofErr w:type="spellStart"/>
            <w:r w:rsidRPr="00CD6D69">
              <w:rPr>
                <w:rFonts w:ascii="Times New Roman" w:hAnsi="Times New Roman"/>
                <w:i/>
                <w:lang w:val="en-GB"/>
              </w:rPr>
              <w:t>simultaneousRxTxInterBandCA</w:t>
            </w:r>
            <w:proofErr w:type="spellEnd"/>
            <w:r w:rsidRPr="00CD6D69">
              <w:rPr>
                <w:rFonts w:ascii="Times New Roman" w:hAnsi="Times New Roman"/>
                <w:lang w:val="en-GB"/>
              </w:rPr>
              <w:t xml:space="preserve"> among the multiple serving cells, and</w:t>
            </w:r>
          </w:p>
          <w:p w:rsidR="00DF3B41" w:rsidRPr="00CD6D69" w:rsidRDefault="00A24F6B">
            <w:pPr>
              <w:ind w:left="1418" w:hanging="284"/>
              <w:rPr>
                <w:rFonts w:ascii="Times New Roman" w:hAnsi="Times New Roman"/>
                <w:lang w:eastAsia="zh-CN"/>
              </w:rPr>
            </w:pPr>
            <w:r w:rsidRPr="00CD6D69">
              <w:rPr>
                <w:rFonts w:ascii="Times New Roman" w:hAnsi="Times New Roman"/>
                <w:lang w:val="en-GB"/>
              </w:rPr>
              <w:t>-</w:t>
            </w:r>
            <w:r w:rsidRPr="00CD6D69">
              <w:rPr>
                <w:rFonts w:ascii="Times New Roman" w:hAnsi="Times New Roman"/>
                <w:lang w:val="en-GB"/>
              </w:rPr>
              <w:tab/>
              <w:t xml:space="preserve">any one of the cells corresponding to the same band as the first cell, irrespective of any capability indicated by </w:t>
            </w:r>
            <w:proofErr w:type="spellStart"/>
            <w:r w:rsidRPr="00CD6D69">
              <w:rPr>
                <w:rFonts w:ascii="Times New Roman" w:hAnsi="Times New Roman"/>
                <w:i/>
                <w:lang w:val="en-GB"/>
              </w:rPr>
              <w:t>simultaneousRxTxInterBandCA</w:t>
            </w:r>
            <w:proofErr w:type="spellEnd"/>
          </w:p>
        </w:tc>
      </w:tr>
    </w:tbl>
    <w:p w:rsidR="00DF3B41" w:rsidRDefault="00DF3B41">
      <w:pPr>
        <w:rPr>
          <w:lang w:eastAsia="zh-CN"/>
        </w:rPr>
      </w:pPr>
    </w:p>
    <w:p w:rsidR="00DF3B41" w:rsidRDefault="00A24F6B">
      <w:pPr>
        <w:rPr>
          <w:lang w:eastAsia="zh-CN"/>
        </w:rPr>
      </w:pPr>
      <w:r>
        <w:rPr>
          <w:rFonts w:hint="eastAsia"/>
          <w:lang w:eastAsia="zh-CN"/>
        </w:rPr>
        <w:lastRenderedPageBreak/>
        <w:t>In RAN #96 meeting, it was agreed that, before discussing the need to introduce NCD-SSB for non-</w:t>
      </w:r>
      <w:proofErr w:type="spellStart"/>
      <w:r>
        <w:rPr>
          <w:rFonts w:hint="eastAsia"/>
          <w:lang w:eastAsia="zh-CN"/>
        </w:rPr>
        <w:t>RedCap</w:t>
      </w:r>
      <w:proofErr w:type="spellEnd"/>
      <w:r>
        <w:rPr>
          <w:rFonts w:hint="eastAsia"/>
          <w:lang w:eastAsia="zh-CN"/>
        </w:rPr>
        <w:t xml:space="preserve"> UEs, the WG discussion on </w:t>
      </w:r>
      <w:proofErr w:type="spellStart"/>
      <w:r>
        <w:rPr>
          <w:rFonts w:hint="eastAsia"/>
          <w:lang w:eastAsia="zh-CN"/>
        </w:rPr>
        <w:t>bwp-WithoutRestriction</w:t>
      </w:r>
      <w:proofErr w:type="spellEnd"/>
      <w:r>
        <w:rPr>
          <w:rFonts w:hint="eastAsia"/>
          <w:lang w:eastAsia="zh-CN"/>
        </w:rPr>
        <w:t xml:space="preserve"> need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to be concluded first, which is </w:t>
      </w:r>
      <w:r>
        <w:rPr>
          <w:lang w:eastAsia="zh-CN"/>
        </w:rPr>
        <w:t xml:space="preserve">captured in </w:t>
      </w:r>
      <w:r>
        <w:rPr>
          <w:rFonts w:hint="eastAsia"/>
          <w:lang w:eastAsia="zh-CN"/>
        </w:rPr>
        <w:t xml:space="preserve">the endorsed WF in RP-221870. From our perspective, whether </w:t>
      </w:r>
      <w:proofErr w:type="spellStart"/>
      <w:r>
        <w:rPr>
          <w:i/>
        </w:rPr>
        <w:t>NonCellDefiningSSB</w:t>
      </w:r>
      <w:proofErr w:type="spellEnd"/>
      <w:r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is only used for </w:t>
      </w:r>
      <w:proofErr w:type="spellStart"/>
      <w:r>
        <w:rPr>
          <w:rFonts w:hint="eastAsia"/>
          <w:lang w:eastAsia="zh-CN"/>
        </w:rPr>
        <w:t>RedCap</w:t>
      </w:r>
      <w:proofErr w:type="spellEnd"/>
      <w:r>
        <w:rPr>
          <w:rFonts w:hint="eastAsia"/>
          <w:lang w:eastAsia="zh-CN"/>
        </w:rPr>
        <w:t xml:space="preserve"> UE, the update for the above </w:t>
      </w:r>
      <w:r>
        <w:rPr>
          <w:lang w:eastAsia="zh-CN"/>
        </w:rPr>
        <w:t>specifications</w:t>
      </w:r>
      <w:r>
        <w:rPr>
          <w:rFonts w:hint="eastAsia"/>
          <w:lang w:eastAsia="zh-CN"/>
        </w:rPr>
        <w:t xml:space="preserve"> can be considered. In another word, if non-</w:t>
      </w:r>
      <w:proofErr w:type="spellStart"/>
      <w:r>
        <w:rPr>
          <w:rFonts w:hint="eastAsia"/>
          <w:lang w:eastAsia="zh-CN"/>
        </w:rPr>
        <w:t>RedCap</w:t>
      </w:r>
      <w:proofErr w:type="spellEnd"/>
      <w:r>
        <w:rPr>
          <w:rFonts w:hint="eastAsia"/>
          <w:lang w:eastAsia="zh-CN"/>
        </w:rPr>
        <w:t xml:space="preserve"> UE supports NCD-SSB, the parameter </w:t>
      </w:r>
      <w:proofErr w:type="spellStart"/>
      <w:r>
        <w:rPr>
          <w:i/>
        </w:rPr>
        <w:t>NonCellDefiningSSB</w:t>
      </w:r>
      <w:proofErr w:type="spellEnd"/>
      <w:r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is also valid for non-</w:t>
      </w:r>
      <w:proofErr w:type="spellStart"/>
      <w:r>
        <w:rPr>
          <w:rFonts w:hint="eastAsia"/>
          <w:lang w:eastAsia="zh-CN"/>
        </w:rPr>
        <w:t>RedCap</w:t>
      </w:r>
      <w:proofErr w:type="spellEnd"/>
      <w:r>
        <w:rPr>
          <w:rFonts w:hint="eastAsia"/>
          <w:lang w:eastAsia="zh-CN"/>
        </w:rPr>
        <w:t xml:space="preserve"> UE, otherwise, it is only valid for </w:t>
      </w:r>
      <w:proofErr w:type="spellStart"/>
      <w:r>
        <w:rPr>
          <w:rFonts w:hint="eastAsia"/>
          <w:lang w:eastAsia="zh-CN"/>
        </w:rPr>
        <w:t>RedCap</w:t>
      </w:r>
      <w:proofErr w:type="spellEnd"/>
      <w:r>
        <w:rPr>
          <w:rFonts w:hint="eastAsia"/>
          <w:lang w:eastAsia="zh-CN"/>
        </w:rPr>
        <w:t xml:space="preserve"> UE.</w:t>
      </w:r>
    </w:p>
    <w:p w:rsidR="00DF3B41" w:rsidRDefault="00A24F6B">
      <w:pPr>
        <w:rPr>
          <w:lang w:eastAsia="zh-CN"/>
        </w:rPr>
      </w:pPr>
      <w:r>
        <w:rPr>
          <w:rFonts w:hint="eastAsia"/>
          <w:lang w:eastAsia="zh-CN"/>
        </w:rPr>
        <w:t>By considering this, we have the following proposal</w:t>
      </w:r>
    </w:p>
    <w:p w:rsidR="00DF3B41" w:rsidRPr="00CD6D69" w:rsidRDefault="00A24F6B" w:rsidP="00CD6D69">
      <w:pPr>
        <w:rPr>
          <w:rFonts w:hint="eastAsia"/>
          <w:b/>
          <w:bCs/>
          <w:iCs/>
          <w:lang w:eastAsia="zh-CN"/>
        </w:rPr>
      </w:pPr>
      <w:r>
        <w:rPr>
          <w:rFonts w:hint="eastAsia"/>
          <w:b/>
          <w:bCs/>
          <w:iCs/>
          <w:lang w:eastAsia="zh-CN"/>
        </w:rPr>
        <w:t>Proposal 3: NCD-SSB related spec for paired spectrum requires corrections.</w:t>
      </w:r>
      <w:bookmarkStart w:id="8" w:name="_GoBack"/>
      <w:bookmarkEnd w:id="8"/>
    </w:p>
    <w:p w:rsidR="00DF3B41" w:rsidRDefault="00A24F6B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:rsidR="00DF3B41" w:rsidRDefault="00A24F6B">
      <w:pPr>
        <w:rPr>
          <w:lang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this contribution, </w:t>
      </w:r>
      <w:r>
        <w:rPr>
          <w:rFonts w:hint="eastAsia"/>
          <w:lang w:eastAsia="zh-CN"/>
        </w:rPr>
        <w:t xml:space="preserve">we discussed the remaining issues for </w:t>
      </w:r>
      <w:proofErr w:type="spellStart"/>
      <w:r>
        <w:rPr>
          <w:rFonts w:hint="eastAsia"/>
          <w:lang w:eastAsia="zh-CN"/>
        </w:rPr>
        <w:t>RedCap</w:t>
      </w:r>
      <w:proofErr w:type="spellEnd"/>
      <w:r>
        <w:rPr>
          <w:rFonts w:hint="eastAsia"/>
          <w:lang w:eastAsia="zh-CN"/>
        </w:rPr>
        <w:t xml:space="preserve"> and have the following proposals:</w:t>
      </w:r>
    </w:p>
    <w:p w:rsidR="00DF3B41" w:rsidRDefault="00A24F6B">
      <w:pPr>
        <w:rPr>
          <w:b/>
          <w:bCs/>
          <w:color w:val="000000"/>
          <w:lang w:eastAsia="zh-CN"/>
        </w:rPr>
      </w:pPr>
      <w:r>
        <w:rPr>
          <w:rFonts w:hint="eastAsia"/>
          <w:b/>
          <w:bCs/>
          <w:color w:val="000000"/>
          <w:lang w:eastAsia="zh-CN"/>
        </w:rPr>
        <w:t>Observation 1: F</w:t>
      </w:r>
      <w:r>
        <w:rPr>
          <w:rFonts w:hint="eastAsia"/>
          <w:b/>
          <w:bCs/>
          <w:lang w:eastAsia="zh-CN"/>
        </w:rPr>
        <w:t xml:space="preserve">or a </w:t>
      </w:r>
      <w:proofErr w:type="spellStart"/>
      <w:r>
        <w:rPr>
          <w:rFonts w:hint="eastAsia"/>
          <w:b/>
          <w:bCs/>
          <w:lang w:eastAsia="zh-CN"/>
        </w:rPr>
        <w:t>RedCap</w:t>
      </w:r>
      <w:proofErr w:type="spellEnd"/>
      <w:r>
        <w:rPr>
          <w:rFonts w:hint="eastAsia"/>
          <w:b/>
          <w:bCs/>
          <w:lang w:eastAsia="zh-CN"/>
        </w:rPr>
        <w:t xml:space="preserve"> UE in a </w:t>
      </w:r>
      <w:r>
        <w:rPr>
          <w:rFonts w:hint="eastAsia"/>
          <w:b/>
          <w:bCs/>
          <w:iCs/>
          <w:color w:val="000000"/>
          <w:lang w:eastAsia="zh-CN"/>
        </w:rPr>
        <w:t xml:space="preserve">separate initial DL BWP without CORESET#0, </w:t>
      </w:r>
      <w:r>
        <w:rPr>
          <w:b/>
          <w:bCs/>
          <w:color w:val="000000"/>
        </w:rPr>
        <w:t xml:space="preserve">PUSCH </w:t>
      </w:r>
      <w:r>
        <w:rPr>
          <w:rFonts w:hint="eastAsia"/>
          <w:b/>
          <w:bCs/>
          <w:color w:val="000000"/>
          <w:lang w:eastAsia="zh-CN"/>
        </w:rPr>
        <w:t xml:space="preserve">TDRA list scheduled by DCI in </w:t>
      </w:r>
      <w:r>
        <w:rPr>
          <w:rFonts w:eastAsia="Batang"/>
          <w:b/>
          <w:bCs/>
          <w:color w:val="000000"/>
          <w:lang w:val="en-GB"/>
        </w:rPr>
        <w:t>common search space</w:t>
      </w:r>
      <w:r>
        <w:rPr>
          <w:rFonts w:hint="eastAsia"/>
          <w:b/>
          <w:bCs/>
          <w:color w:val="000000"/>
          <w:lang w:eastAsia="zh-CN"/>
        </w:rPr>
        <w:t xml:space="preserve"> </w:t>
      </w:r>
      <w:r w:rsidR="007D729D">
        <w:rPr>
          <w:rFonts w:hint="eastAsia"/>
          <w:b/>
          <w:bCs/>
          <w:color w:val="000000"/>
          <w:lang w:eastAsia="zh-CN"/>
        </w:rPr>
        <w:t xml:space="preserve">should be determined </w:t>
      </w:r>
      <w:r w:rsidR="007D729D">
        <w:rPr>
          <w:b/>
          <w:bCs/>
          <w:color w:val="000000"/>
          <w:lang w:eastAsia="zh-CN"/>
        </w:rPr>
        <w:t>by</w:t>
      </w:r>
    </w:p>
    <w:p w:rsidR="00DF3B41" w:rsidRDefault="00A24F6B">
      <w:pPr>
        <w:numPr>
          <w:ilvl w:val="0"/>
          <w:numId w:val="11"/>
        </w:numPr>
        <w:rPr>
          <w:b/>
          <w:bCs/>
          <w:color w:val="000000"/>
          <w:lang w:eastAsia="zh-CN"/>
        </w:rPr>
      </w:pPr>
      <w:r>
        <w:rPr>
          <w:rFonts w:eastAsia="Batang"/>
          <w:b/>
          <w:bCs/>
          <w:color w:val="000000"/>
          <w:lang w:val="en-GB"/>
        </w:rPr>
        <w:t>Default A</w:t>
      </w:r>
      <w:r>
        <w:rPr>
          <w:rFonts w:hint="eastAsia"/>
          <w:b/>
          <w:bCs/>
          <w:color w:val="000000"/>
          <w:lang w:eastAsia="zh-CN"/>
        </w:rPr>
        <w:t xml:space="preserve"> or </w:t>
      </w:r>
      <w:proofErr w:type="spellStart"/>
      <w:r>
        <w:rPr>
          <w:rFonts w:eastAsia="Batang"/>
          <w:b/>
          <w:bCs/>
          <w:i/>
          <w:color w:val="000000"/>
          <w:lang w:val="en-GB"/>
        </w:rPr>
        <w:t>pusch-TimeDomainAllocationList</w:t>
      </w:r>
      <w:proofErr w:type="spellEnd"/>
      <w:r>
        <w:rPr>
          <w:rFonts w:eastAsia="Batang"/>
          <w:b/>
          <w:bCs/>
          <w:i/>
          <w:color w:val="000000"/>
          <w:lang w:val="en-GB"/>
        </w:rPr>
        <w:t xml:space="preserve"> </w:t>
      </w:r>
      <w:r>
        <w:rPr>
          <w:rFonts w:eastAsia="Batang"/>
          <w:b/>
          <w:bCs/>
          <w:color w:val="000000"/>
          <w:lang w:val="en-GB"/>
        </w:rPr>
        <w:t xml:space="preserve">provided in </w:t>
      </w:r>
      <w:proofErr w:type="spellStart"/>
      <w:r>
        <w:rPr>
          <w:rFonts w:eastAsia="Batang"/>
          <w:b/>
          <w:bCs/>
          <w:i/>
          <w:color w:val="000000"/>
          <w:lang w:val="en-GB"/>
        </w:rPr>
        <w:t>pusch-ConfigCommon</w:t>
      </w:r>
      <w:proofErr w:type="spellEnd"/>
      <w:r>
        <w:rPr>
          <w:rFonts w:eastAsia="Batang"/>
          <w:b/>
          <w:bCs/>
          <w:color w:val="000000"/>
          <w:lang w:val="en-GB"/>
        </w:rPr>
        <w:t xml:space="preserve"> </w:t>
      </w:r>
      <w:r>
        <w:rPr>
          <w:rFonts w:hint="eastAsia"/>
          <w:b/>
          <w:bCs/>
          <w:color w:val="000000"/>
          <w:lang w:eastAsia="zh-CN"/>
        </w:rPr>
        <w:t>before RRC connected mode</w:t>
      </w:r>
    </w:p>
    <w:p w:rsidR="00DF3B41" w:rsidRDefault="00A24F6B">
      <w:pPr>
        <w:numPr>
          <w:ilvl w:val="0"/>
          <w:numId w:val="11"/>
        </w:numPr>
        <w:rPr>
          <w:b/>
          <w:bCs/>
          <w:color w:val="000000"/>
          <w:lang w:eastAsia="zh-CN"/>
        </w:rPr>
      </w:pPr>
      <w:proofErr w:type="spellStart"/>
      <w:r>
        <w:rPr>
          <w:rFonts w:eastAsia="Batang"/>
          <w:b/>
          <w:bCs/>
          <w:i/>
          <w:color w:val="000000"/>
          <w:lang w:val="en-GB"/>
        </w:rPr>
        <w:t>pusch-TimeDomainAllocationList</w:t>
      </w:r>
      <w:proofErr w:type="spellEnd"/>
      <w:r>
        <w:rPr>
          <w:rFonts w:eastAsia="Batang"/>
          <w:b/>
          <w:bCs/>
          <w:i/>
          <w:color w:val="000000"/>
          <w:lang w:val="en-GB"/>
        </w:rPr>
        <w:t xml:space="preserve"> </w:t>
      </w:r>
      <w:r>
        <w:rPr>
          <w:rFonts w:eastAsia="Batang"/>
          <w:b/>
          <w:bCs/>
          <w:color w:val="000000"/>
          <w:lang w:val="en-GB"/>
        </w:rPr>
        <w:t xml:space="preserve">provided in </w:t>
      </w:r>
      <w:proofErr w:type="spellStart"/>
      <w:r>
        <w:rPr>
          <w:rFonts w:eastAsia="Batang"/>
          <w:b/>
          <w:bCs/>
          <w:i/>
          <w:color w:val="000000"/>
          <w:lang w:val="en-GB"/>
        </w:rPr>
        <w:t>pusch</w:t>
      </w:r>
      <w:proofErr w:type="spellEnd"/>
      <w:r>
        <w:rPr>
          <w:rFonts w:eastAsia="Batang"/>
          <w:b/>
          <w:bCs/>
          <w:i/>
          <w:color w:val="000000"/>
          <w:lang w:val="en-GB"/>
        </w:rPr>
        <w:t>-Config</w:t>
      </w:r>
      <w:r>
        <w:rPr>
          <w:rFonts w:eastAsia="Batang"/>
          <w:b/>
          <w:bCs/>
          <w:color w:val="000000"/>
          <w:lang w:val="en-GB"/>
        </w:rPr>
        <w:t xml:space="preserve"> </w:t>
      </w:r>
      <w:r>
        <w:rPr>
          <w:rFonts w:hint="eastAsia"/>
          <w:b/>
          <w:bCs/>
          <w:color w:val="000000"/>
          <w:lang w:eastAsia="zh-CN"/>
        </w:rPr>
        <w:t>if configured when UE is in RRC connected mode</w:t>
      </w:r>
    </w:p>
    <w:p w:rsidR="00DF3B41" w:rsidRDefault="00A24F6B">
      <w:pPr>
        <w:rPr>
          <w:b/>
          <w:bCs/>
          <w:iCs/>
          <w:color w:val="000000"/>
          <w:lang w:eastAsia="zh-CN"/>
        </w:rPr>
      </w:pPr>
      <w:r>
        <w:rPr>
          <w:rFonts w:hint="eastAsia"/>
          <w:b/>
          <w:bCs/>
          <w:lang w:eastAsia="zh-CN"/>
        </w:rPr>
        <w:t xml:space="preserve">Observation 2: For </w:t>
      </w:r>
      <w:proofErr w:type="spellStart"/>
      <w:r>
        <w:rPr>
          <w:rFonts w:hint="eastAsia"/>
          <w:b/>
          <w:bCs/>
          <w:lang w:eastAsia="zh-CN"/>
        </w:rPr>
        <w:t>RedCp</w:t>
      </w:r>
      <w:proofErr w:type="spellEnd"/>
      <w:r>
        <w:rPr>
          <w:rFonts w:hint="eastAsia"/>
          <w:b/>
          <w:bCs/>
          <w:lang w:eastAsia="zh-CN"/>
        </w:rPr>
        <w:t xml:space="preserve"> UE initiating a CBRA procedure in a </w:t>
      </w:r>
      <w:r>
        <w:rPr>
          <w:rFonts w:hint="eastAsia"/>
          <w:b/>
          <w:bCs/>
          <w:iCs/>
          <w:color w:val="000000"/>
          <w:lang w:eastAsia="zh-CN"/>
        </w:rPr>
        <w:t xml:space="preserve">separate initial DL BWP without CORESET#0 and SSB, it is hard for </w:t>
      </w:r>
      <w:proofErr w:type="spellStart"/>
      <w:r>
        <w:rPr>
          <w:rFonts w:hint="eastAsia"/>
          <w:b/>
          <w:bCs/>
          <w:iCs/>
          <w:color w:val="000000"/>
          <w:lang w:eastAsia="zh-CN"/>
        </w:rPr>
        <w:t>gNB</w:t>
      </w:r>
      <w:proofErr w:type="spellEnd"/>
      <w:r>
        <w:rPr>
          <w:rFonts w:hint="eastAsia"/>
          <w:b/>
          <w:bCs/>
          <w:iCs/>
          <w:color w:val="000000"/>
          <w:lang w:eastAsia="zh-CN"/>
        </w:rPr>
        <w:t xml:space="preserve"> to distinguish </w:t>
      </w:r>
      <w:r>
        <w:rPr>
          <w:b/>
          <w:bCs/>
          <w:iCs/>
          <w:color w:val="000000"/>
          <w:lang w:eastAsia="zh-CN"/>
        </w:rPr>
        <w:t xml:space="preserve">whether </w:t>
      </w:r>
      <w:r>
        <w:rPr>
          <w:rFonts w:hint="eastAsia"/>
          <w:b/>
          <w:bCs/>
          <w:iCs/>
          <w:color w:val="000000"/>
          <w:lang w:eastAsia="zh-CN"/>
        </w:rPr>
        <w:t>the UE</w:t>
      </w:r>
      <w:r>
        <w:rPr>
          <w:b/>
          <w:bCs/>
          <w:iCs/>
          <w:color w:val="000000"/>
          <w:lang w:eastAsia="zh-CN"/>
        </w:rPr>
        <w:t>’</w:t>
      </w:r>
      <w:r>
        <w:rPr>
          <w:rFonts w:hint="eastAsia"/>
          <w:b/>
          <w:bCs/>
          <w:iCs/>
          <w:color w:val="000000"/>
          <w:lang w:eastAsia="zh-CN"/>
        </w:rPr>
        <w:t>s CBRA procedure is in connected mode or idle mode before PUSCH scheduling, which causes</w:t>
      </w:r>
      <w:r>
        <w:rPr>
          <w:b/>
          <w:bCs/>
          <w:iCs/>
          <w:color w:val="000000"/>
          <w:lang w:eastAsia="zh-CN"/>
        </w:rPr>
        <w:t xml:space="preserve"> </w:t>
      </w:r>
      <w:r>
        <w:rPr>
          <w:rFonts w:hint="eastAsia"/>
          <w:b/>
          <w:bCs/>
          <w:iCs/>
          <w:color w:val="000000"/>
          <w:lang w:eastAsia="zh-CN"/>
        </w:rPr>
        <w:t>misalign</w:t>
      </w:r>
      <w:r>
        <w:rPr>
          <w:b/>
          <w:bCs/>
          <w:iCs/>
          <w:color w:val="000000"/>
          <w:lang w:eastAsia="zh-CN"/>
        </w:rPr>
        <w:t>ment of</w:t>
      </w:r>
      <w:r>
        <w:rPr>
          <w:rFonts w:hint="eastAsia"/>
          <w:b/>
          <w:bCs/>
          <w:iCs/>
          <w:color w:val="000000"/>
          <w:lang w:eastAsia="zh-CN"/>
        </w:rPr>
        <w:t xml:space="preserve"> TDRA list assumption for PUSCH scheduling </w:t>
      </w:r>
      <w:r>
        <w:rPr>
          <w:b/>
          <w:bCs/>
          <w:iCs/>
          <w:color w:val="000000"/>
          <w:lang w:eastAsia="zh-CN"/>
        </w:rPr>
        <w:t>between</w:t>
      </w:r>
      <w:r>
        <w:rPr>
          <w:rFonts w:hint="eastAsia"/>
          <w:b/>
          <w:bCs/>
          <w:iCs/>
          <w:color w:val="000000"/>
          <w:lang w:eastAsia="zh-CN"/>
        </w:rPr>
        <w:t xml:space="preserve"> </w:t>
      </w:r>
      <w:proofErr w:type="spellStart"/>
      <w:r>
        <w:rPr>
          <w:rFonts w:hint="eastAsia"/>
          <w:b/>
          <w:bCs/>
          <w:iCs/>
          <w:color w:val="000000"/>
          <w:lang w:eastAsia="zh-CN"/>
        </w:rPr>
        <w:t>gNB</w:t>
      </w:r>
      <w:proofErr w:type="spellEnd"/>
      <w:r>
        <w:rPr>
          <w:rFonts w:hint="eastAsia"/>
          <w:b/>
          <w:bCs/>
          <w:iCs/>
          <w:color w:val="000000"/>
          <w:lang w:eastAsia="zh-CN"/>
        </w:rPr>
        <w:t xml:space="preserve"> side and UE side</w:t>
      </w:r>
      <w:r>
        <w:rPr>
          <w:b/>
          <w:bCs/>
          <w:iCs/>
          <w:color w:val="000000"/>
          <w:lang w:eastAsia="zh-CN"/>
        </w:rPr>
        <w:t>.</w:t>
      </w:r>
      <w:r>
        <w:rPr>
          <w:rFonts w:hint="eastAsia"/>
          <w:b/>
          <w:bCs/>
          <w:iCs/>
          <w:color w:val="000000"/>
          <w:lang w:eastAsia="zh-CN"/>
        </w:rPr>
        <w:t xml:space="preserve"> </w:t>
      </w:r>
    </w:p>
    <w:p w:rsidR="00DF3B41" w:rsidRDefault="00A24F6B">
      <w:pPr>
        <w:rPr>
          <w:b/>
          <w:bCs/>
          <w:iCs/>
          <w:color w:val="000000"/>
          <w:lang w:eastAsia="zh-CN"/>
        </w:rPr>
      </w:pPr>
      <w:r>
        <w:rPr>
          <w:rFonts w:hint="eastAsia"/>
          <w:b/>
          <w:bCs/>
          <w:iCs/>
          <w:color w:val="000000"/>
          <w:lang w:eastAsia="zh-CN"/>
        </w:rPr>
        <w:t xml:space="preserve">Observation 3: If separate initial DL BWP without CORESET#0 is not configured to avoid the PUSCH TDRA </w:t>
      </w:r>
      <w:r>
        <w:rPr>
          <w:b/>
          <w:bCs/>
          <w:iCs/>
          <w:color w:val="000000"/>
          <w:lang w:eastAsia="zh-CN"/>
        </w:rPr>
        <w:t xml:space="preserve">list </w:t>
      </w:r>
      <w:r>
        <w:rPr>
          <w:rFonts w:hint="eastAsia"/>
          <w:b/>
          <w:bCs/>
          <w:iCs/>
          <w:color w:val="000000"/>
          <w:lang w:eastAsia="zh-CN"/>
        </w:rPr>
        <w:t xml:space="preserve">misalignment issue, this would impact the </w:t>
      </w:r>
      <w:proofErr w:type="spellStart"/>
      <w:r>
        <w:rPr>
          <w:rFonts w:hint="eastAsia"/>
          <w:b/>
          <w:bCs/>
          <w:iCs/>
          <w:color w:val="000000"/>
          <w:lang w:eastAsia="zh-CN"/>
        </w:rPr>
        <w:t>RedCap</w:t>
      </w:r>
      <w:proofErr w:type="spellEnd"/>
      <w:r>
        <w:rPr>
          <w:rFonts w:hint="eastAsia"/>
          <w:b/>
          <w:bCs/>
          <w:iCs/>
          <w:color w:val="000000"/>
          <w:lang w:eastAsia="zh-CN"/>
        </w:rPr>
        <w:t xml:space="preserve"> deployment. </w:t>
      </w:r>
    </w:p>
    <w:p w:rsidR="00DF3B41" w:rsidRDefault="00DF3B41">
      <w:pPr>
        <w:rPr>
          <w:b/>
          <w:bCs/>
          <w:iCs/>
          <w:lang w:eastAsia="zh-CN"/>
        </w:rPr>
      </w:pPr>
    </w:p>
    <w:p w:rsidR="00DF3B41" w:rsidRDefault="00A24F6B">
      <w:pPr>
        <w:rPr>
          <w:rFonts w:eastAsia="等线"/>
          <w:b/>
          <w:bCs/>
          <w:iCs/>
          <w:lang w:eastAsia="zh-CN"/>
        </w:rPr>
      </w:pPr>
      <w:r>
        <w:rPr>
          <w:rFonts w:hint="eastAsia"/>
          <w:b/>
          <w:bCs/>
          <w:iCs/>
          <w:lang w:eastAsia="zh-CN"/>
        </w:rPr>
        <w:t>Proposal 1: During SDT procedure in separate initial DL BWP, whether/how a UE</w:t>
      </w:r>
      <w:r>
        <w:rPr>
          <w:rFonts w:eastAsia="等线" w:hint="eastAsia"/>
          <w:b/>
          <w:bCs/>
          <w:iCs/>
          <w:lang w:val="en-GB" w:eastAsia="en-GB"/>
        </w:rPr>
        <w:t xml:space="preserve"> monitors SI change indication</w:t>
      </w:r>
      <w:r>
        <w:rPr>
          <w:rFonts w:eastAsia="等线" w:hint="eastAsia"/>
          <w:b/>
          <w:bCs/>
          <w:iCs/>
          <w:lang w:eastAsia="zh-CN"/>
        </w:rPr>
        <w:t xml:space="preserve"> can be up to implementation.</w:t>
      </w:r>
    </w:p>
    <w:p w:rsidR="00DF3B41" w:rsidRDefault="00A24F6B">
      <w:pPr>
        <w:rPr>
          <w:b/>
          <w:bCs/>
          <w:iCs/>
          <w:color w:val="000000"/>
          <w:lang w:eastAsia="zh-CN"/>
        </w:rPr>
      </w:pPr>
      <w:r>
        <w:rPr>
          <w:rFonts w:hint="eastAsia"/>
          <w:b/>
          <w:bCs/>
          <w:iCs/>
          <w:color w:val="000000"/>
          <w:lang w:eastAsia="zh-CN"/>
        </w:rPr>
        <w:t xml:space="preserve">Proposal 2: Consider option 3 as a starting point to solve the TDRA list misalignment problem between </w:t>
      </w:r>
      <w:proofErr w:type="spellStart"/>
      <w:r>
        <w:rPr>
          <w:rFonts w:hint="eastAsia"/>
          <w:b/>
          <w:bCs/>
          <w:iCs/>
          <w:color w:val="000000"/>
          <w:lang w:eastAsia="zh-CN"/>
        </w:rPr>
        <w:t>gNB</w:t>
      </w:r>
      <w:proofErr w:type="spellEnd"/>
      <w:r>
        <w:rPr>
          <w:rFonts w:hint="eastAsia"/>
          <w:b/>
          <w:bCs/>
          <w:iCs/>
          <w:color w:val="000000"/>
          <w:lang w:eastAsia="zh-CN"/>
        </w:rPr>
        <w:t xml:space="preserve"> and UE</w:t>
      </w:r>
    </w:p>
    <w:p w:rsidR="00DF3B41" w:rsidRDefault="00A24F6B">
      <w:pPr>
        <w:rPr>
          <w:b/>
          <w:bCs/>
          <w:iCs/>
          <w:lang w:eastAsia="zh-CN"/>
        </w:rPr>
      </w:pPr>
      <w:r>
        <w:rPr>
          <w:rFonts w:hint="eastAsia"/>
          <w:b/>
          <w:bCs/>
          <w:iCs/>
          <w:lang w:eastAsia="zh-CN"/>
        </w:rPr>
        <w:t>Proposal 3: NCD-SSB related spec for paired spectrum requires corrections.</w:t>
      </w:r>
    </w:p>
    <w:p w:rsidR="00DF3B41" w:rsidRDefault="00A24F6B">
      <w:pPr>
        <w:pStyle w:val="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:rsidR="00DF3B41" w:rsidRDefault="00A24F6B">
      <w:pPr>
        <w:pStyle w:val="References"/>
        <w:rPr>
          <w:lang w:eastAsia="zh-CN"/>
        </w:rPr>
      </w:pPr>
      <w:r>
        <w:rPr>
          <w:rFonts w:hint="eastAsia"/>
          <w:lang w:eastAsia="zh-CN"/>
        </w:rPr>
        <w:t xml:space="preserve">3GPP, R1-2207729, FL summary #3 for Rel-17 </w:t>
      </w:r>
      <w:proofErr w:type="spellStart"/>
      <w:r>
        <w:rPr>
          <w:rFonts w:hint="eastAsia"/>
          <w:lang w:eastAsia="zh-CN"/>
        </w:rPr>
        <w:t>RedCap</w:t>
      </w:r>
      <w:proofErr w:type="spellEnd"/>
      <w:r>
        <w:rPr>
          <w:rFonts w:hint="eastAsia"/>
          <w:lang w:eastAsia="zh-CN"/>
        </w:rPr>
        <w:t xml:space="preserve"> maintenance</w:t>
      </w:r>
      <w:r>
        <w:rPr>
          <w:lang w:eastAsia="zh-CN"/>
        </w:rPr>
        <w:t>,</w:t>
      </w:r>
      <w:r>
        <w:rPr>
          <w:rFonts w:hint="eastAsia"/>
          <w:lang w:eastAsia="zh-CN"/>
        </w:rPr>
        <w:tab/>
        <w:t>Ericsson</w:t>
      </w:r>
    </w:p>
    <w:p w:rsidR="00DF3B41" w:rsidRDefault="00DF3B41">
      <w:pPr>
        <w:pStyle w:val="References"/>
        <w:numPr>
          <w:ilvl w:val="0"/>
          <w:numId w:val="0"/>
        </w:numPr>
        <w:rPr>
          <w:lang w:eastAsia="zh-CN"/>
        </w:rPr>
      </w:pPr>
    </w:p>
    <w:sectPr w:rsidR="00DF3B41">
      <w:footerReference w:type="default" r:id="rId14"/>
      <w:footnotePr>
        <w:numRestart w:val="eachSect"/>
      </w:footnotePr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765" w:rsidRDefault="00867765">
      <w:pPr>
        <w:spacing w:after="0"/>
      </w:pPr>
      <w:r>
        <w:separator/>
      </w:r>
    </w:p>
  </w:endnote>
  <w:endnote w:type="continuationSeparator" w:id="0">
    <w:p w:rsidR="00867765" w:rsidRDefault="008677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ahoma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3B41" w:rsidRDefault="00A24F6B">
    <w:pPr>
      <w:pStyle w:val="af0"/>
      <w:ind w:right="360"/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separate"/>
    </w:r>
    <w:r>
      <w:rPr>
        <w:rStyle w:val="afb"/>
      </w:rPr>
      <w:t>1</w:t>
    </w:r>
    <w:r>
      <w:rPr>
        <w:rStyle w:val="afb"/>
      </w:rPr>
      <w:fldChar w:fldCharType="end"/>
    </w:r>
    <w:r>
      <w:rPr>
        <w:rStyle w:val="afb"/>
      </w:rPr>
      <w:t>/</w:t>
    </w:r>
    <w:r>
      <w:rPr>
        <w:rStyle w:val="afb"/>
      </w:rPr>
      <w:fldChar w:fldCharType="begin"/>
    </w:r>
    <w:r>
      <w:rPr>
        <w:rStyle w:val="afb"/>
      </w:rPr>
      <w:instrText xml:space="preserve"> NUMPAGES </w:instrText>
    </w:r>
    <w:r>
      <w:rPr>
        <w:rStyle w:val="afb"/>
      </w:rPr>
      <w:fldChar w:fldCharType="separate"/>
    </w:r>
    <w:r>
      <w:rPr>
        <w:rStyle w:val="afb"/>
      </w:rPr>
      <w:t>7</w:t>
    </w:r>
    <w:r>
      <w:rPr>
        <w:rStyle w:val="af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765" w:rsidRDefault="00867765">
      <w:pPr>
        <w:spacing w:after="0"/>
      </w:pPr>
      <w:r>
        <w:separator/>
      </w:r>
    </w:p>
  </w:footnote>
  <w:footnote w:type="continuationSeparator" w:id="0">
    <w:p w:rsidR="00867765" w:rsidRDefault="0086776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73B52AA"/>
    <w:multiLevelType w:val="singleLevel"/>
    <w:tmpl w:val="873B52A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</w:rPr>
    </w:lvl>
  </w:abstractNum>
  <w:abstractNum w:abstractNumId="1" w15:restartNumberingAfterBreak="0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3EC25A7"/>
    <w:multiLevelType w:val="singleLevel"/>
    <w:tmpl w:val="33EC25A7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4C17615D"/>
    <w:multiLevelType w:val="multilevel"/>
    <w:tmpl w:val="4C17615D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1A40960"/>
    <w:multiLevelType w:val="singleLevel"/>
    <w:tmpl w:val="61A4096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5"/>
  </w:num>
  <w:num w:numId="5">
    <w:abstractNumId w:val="11"/>
  </w:num>
  <w:num w:numId="6">
    <w:abstractNumId w:val="8"/>
  </w:num>
  <w:num w:numId="7">
    <w:abstractNumId w:val="3"/>
  </w:num>
  <w:num w:numId="8">
    <w:abstractNumId w:val="10"/>
  </w:num>
  <w:num w:numId="9">
    <w:abstractNumId w:val="4"/>
  </w:num>
  <w:num w:numId="10">
    <w:abstractNumId w:val="6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055"/>
    <w:rsid w:val="00003131"/>
    <w:rsid w:val="00003227"/>
    <w:rsid w:val="000037FB"/>
    <w:rsid w:val="00003B0E"/>
    <w:rsid w:val="00003EF4"/>
    <w:rsid w:val="0000403F"/>
    <w:rsid w:val="000042DA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76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346"/>
    <w:rsid w:val="00015BCB"/>
    <w:rsid w:val="00015CED"/>
    <w:rsid w:val="000162B2"/>
    <w:rsid w:val="000162CA"/>
    <w:rsid w:val="00016441"/>
    <w:rsid w:val="0001645D"/>
    <w:rsid w:val="000164BB"/>
    <w:rsid w:val="000167A6"/>
    <w:rsid w:val="00016DCE"/>
    <w:rsid w:val="00017309"/>
    <w:rsid w:val="000178F8"/>
    <w:rsid w:val="00017E51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86D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0D2B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BFD"/>
    <w:rsid w:val="00061D2A"/>
    <w:rsid w:val="00061D56"/>
    <w:rsid w:val="000621A9"/>
    <w:rsid w:val="0006263A"/>
    <w:rsid w:val="00062D9A"/>
    <w:rsid w:val="000630FB"/>
    <w:rsid w:val="000631CE"/>
    <w:rsid w:val="00063485"/>
    <w:rsid w:val="00063804"/>
    <w:rsid w:val="00063F57"/>
    <w:rsid w:val="0006480B"/>
    <w:rsid w:val="00064A2B"/>
    <w:rsid w:val="00064B46"/>
    <w:rsid w:val="00064DBB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6E73"/>
    <w:rsid w:val="00077073"/>
    <w:rsid w:val="0007796D"/>
    <w:rsid w:val="0008022A"/>
    <w:rsid w:val="00080418"/>
    <w:rsid w:val="000805B2"/>
    <w:rsid w:val="00080D74"/>
    <w:rsid w:val="00080FA6"/>
    <w:rsid w:val="00081383"/>
    <w:rsid w:val="00081FD3"/>
    <w:rsid w:val="000822AD"/>
    <w:rsid w:val="0008230F"/>
    <w:rsid w:val="000826FF"/>
    <w:rsid w:val="00082A49"/>
    <w:rsid w:val="00082C90"/>
    <w:rsid w:val="00082D86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0B96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6C16"/>
    <w:rsid w:val="0009709B"/>
    <w:rsid w:val="000970D0"/>
    <w:rsid w:val="0009720E"/>
    <w:rsid w:val="000979F0"/>
    <w:rsid w:val="00097AE8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992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67D"/>
    <w:rsid w:val="000B59AA"/>
    <w:rsid w:val="000B5A06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141"/>
    <w:rsid w:val="000C673C"/>
    <w:rsid w:val="000C69F8"/>
    <w:rsid w:val="000C6A01"/>
    <w:rsid w:val="000C71D9"/>
    <w:rsid w:val="000C7815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1D97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707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3075"/>
    <w:rsid w:val="000E311C"/>
    <w:rsid w:val="000E331F"/>
    <w:rsid w:val="000E3358"/>
    <w:rsid w:val="000E363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1FF2"/>
    <w:rsid w:val="000F20CD"/>
    <w:rsid w:val="000F2965"/>
    <w:rsid w:val="000F2A5F"/>
    <w:rsid w:val="000F2CC4"/>
    <w:rsid w:val="000F34C7"/>
    <w:rsid w:val="000F3B40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A03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9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203"/>
    <w:rsid w:val="00116339"/>
    <w:rsid w:val="0011668B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A87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5E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D9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4F3F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AFD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2B7"/>
    <w:rsid w:val="001962C1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586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5308"/>
    <w:rsid w:val="001A6164"/>
    <w:rsid w:val="001A61A0"/>
    <w:rsid w:val="001A6709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CF5"/>
    <w:rsid w:val="001C1E53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0E0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91C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43D"/>
    <w:rsid w:val="001E6793"/>
    <w:rsid w:val="001E6AC4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E7E4F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200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6FB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ED1"/>
    <w:rsid w:val="00217018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2A4"/>
    <w:rsid w:val="00222AB8"/>
    <w:rsid w:val="00222B25"/>
    <w:rsid w:val="00222FE7"/>
    <w:rsid w:val="00223459"/>
    <w:rsid w:val="002234C1"/>
    <w:rsid w:val="00223833"/>
    <w:rsid w:val="00223847"/>
    <w:rsid w:val="00223ACD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7E8"/>
    <w:rsid w:val="00236850"/>
    <w:rsid w:val="00236F71"/>
    <w:rsid w:val="002373FC"/>
    <w:rsid w:val="00237855"/>
    <w:rsid w:val="00237A7B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974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F38"/>
    <w:rsid w:val="00255C17"/>
    <w:rsid w:val="0025655A"/>
    <w:rsid w:val="00256B22"/>
    <w:rsid w:val="00256B2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AD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4AE"/>
    <w:rsid w:val="002825CE"/>
    <w:rsid w:val="0028272A"/>
    <w:rsid w:val="00283165"/>
    <w:rsid w:val="002832E7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0F51"/>
    <w:rsid w:val="0029130D"/>
    <w:rsid w:val="0029142E"/>
    <w:rsid w:val="002915DA"/>
    <w:rsid w:val="0029178F"/>
    <w:rsid w:val="00291C45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1DF3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CE"/>
    <w:rsid w:val="002B61F1"/>
    <w:rsid w:val="002B64FE"/>
    <w:rsid w:val="002B6585"/>
    <w:rsid w:val="002B694E"/>
    <w:rsid w:val="002B6D31"/>
    <w:rsid w:val="002B70A2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283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5F9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0F1"/>
    <w:rsid w:val="0030020E"/>
    <w:rsid w:val="0030027C"/>
    <w:rsid w:val="003003AD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3F46"/>
    <w:rsid w:val="003042D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5B1"/>
    <w:rsid w:val="00313765"/>
    <w:rsid w:val="003137A0"/>
    <w:rsid w:val="00313BC1"/>
    <w:rsid w:val="00313C4F"/>
    <w:rsid w:val="00314111"/>
    <w:rsid w:val="003141C2"/>
    <w:rsid w:val="00314CBB"/>
    <w:rsid w:val="003151F9"/>
    <w:rsid w:val="0031530C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332"/>
    <w:rsid w:val="00323DEB"/>
    <w:rsid w:val="00323FAD"/>
    <w:rsid w:val="00324089"/>
    <w:rsid w:val="00324645"/>
    <w:rsid w:val="00324701"/>
    <w:rsid w:val="0032489D"/>
    <w:rsid w:val="003249F8"/>
    <w:rsid w:val="0032556B"/>
    <w:rsid w:val="00325981"/>
    <w:rsid w:val="00325ED9"/>
    <w:rsid w:val="0032651E"/>
    <w:rsid w:val="003267A6"/>
    <w:rsid w:val="00326880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3E10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6C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537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3D7D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4"/>
    <w:rsid w:val="0036590C"/>
    <w:rsid w:val="00366196"/>
    <w:rsid w:val="003665C5"/>
    <w:rsid w:val="00366829"/>
    <w:rsid w:val="00366B3A"/>
    <w:rsid w:val="0036707B"/>
    <w:rsid w:val="00367990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A1D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70"/>
    <w:rsid w:val="00385BD7"/>
    <w:rsid w:val="00385C6F"/>
    <w:rsid w:val="00386205"/>
    <w:rsid w:val="00386688"/>
    <w:rsid w:val="003868AE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1E9"/>
    <w:rsid w:val="0039122C"/>
    <w:rsid w:val="0039124D"/>
    <w:rsid w:val="00391354"/>
    <w:rsid w:val="00391A92"/>
    <w:rsid w:val="00391C99"/>
    <w:rsid w:val="00391D03"/>
    <w:rsid w:val="0039236B"/>
    <w:rsid w:val="003926BE"/>
    <w:rsid w:val="003929BE"/>
    <w:rsid w:val="003929D3"/>
    <w:rsid w:val="00392A1F"/>
    <w:rsid w:val="00392DB8"/>
    <w:rsid w:val="0039304E"/>
    <w:rsid w:val="003933FD"/>
    <w:rsid w:val="00393657"/>
    <w:rsid w:val="00393A68"/>
    <w:rsid w:val="00393B78"/>
    <w:rsid w:val="0039406C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2D0"/>
    <w:rsid w:val="003A0311"/>
    <w:rsid w:val="003A05D5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A7C23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4A4"/>
    <w:rsid w:val="003C2C9D"/>
    <w:rsid w:val="003C35BB"/>
    <w:rsid w:val="003C3B73"/>
    <w:rsid w:val="003C3D6E"/>
    <w:rsid w:val="003C3F8B"/>
    <w:rsid w:val="003C41B9"/>
    <w:rsid w:val="003C4213"/>
    <w:rsid w:val="003C4250"/>
    <w:rsid w:val="003C4393"/>
    <w:rsid w:val="003C44DB"/>
    <w:rsid w:val="003C4B1C"/>
    <w:rsid w:val="003C4B7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17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26B"/>
    <w:rsid w:val="003E44DC"/>
    <w:rsid w:val="003E4884"/>
    <w:rsid w:val="003E4CDB"/>
    <w:rsid w:val="003E4DE9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C5E"/>
    <w:rsid w:val="003F0077"/>
    <w:rsid w:val="003F00EF"/>
    <w:rsid w:val="003F0656"/>
    <w:rsid w:val="003F0666"/>
    <w:rsid w:val="003F073C"/>
    <w:rsid w:val="003F0905"/>
    <w:rsid w:val="003F0AF1"/>
    <w:rsid w:val="003F127B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B1C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1EC8"/>
    <w:rsid w:val="00412263"/>
    <w:rsid w:val="0041249C"/>
    <w:rsid w:val="00412697"/>
    <w:rsid w:val="004126F3"/>
    <w:rsid w:val="00413369"/>
    <w:rsid w:val="004138DB"/>
    <w:rsid w:val="004139A9"/>
    <w:rsid w:val="0041432C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314"/>
    <w:rsid w:val="0041743D"/>
    <w:rsid w:val="004174FC"/>
    <w:rsid w:val="00417678"/>
    <w:rsid w:val="00417D10"/>
    <w:rsid w:val="00420126"/>
    <w:rsid w:val="00420248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02C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27EF3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680B"/>
    <w:rsid w:val="004478FA"/>
    <w:rsid w:val="00447FB0"/>
    <w:rsid w:val="004503F9"/>
    <w:rsid w:val="00450778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0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B0B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B46"/>
    <w:rsid w:val="00480C70"/>
    <w:rsid w:val="00480CC5"/>
    <w:rsid w:val="00480D2C"/>
    <w:rsid w:val="004810EC"/>
    <w:rsid w:val="00481147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9D0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5F72"/>
    <w:rsid w:val="004961DB"/>
    <w:rsid w:val="0049653E"/>
    <w:rsid w:val="00496BEF"/>
    <w:rsid w:val="00496DC2"/>
    <w:rsid w:val="00496E38"/>
    <w:rsid w:val="00497404"/>
    <w:rsid w:val="00497C03"/>
    <w:rsid w:val="00497CD2"/>
    <w:rsid w:val="004A01E1"/>
    <w:rsid w:val="004A0E00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678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0C4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0B32"/>
    <w:rsid w:val="004B1313"/>
    <w:rsid w:val="004B1489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85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827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CF4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19"/>
    <w:rsid w:val="00500B67"/>
    <w:rsid w:val="00500C8B"/>
    <w:rsid w:val="0050132F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779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9DC"/>
    <w:rsid w:val="0052001B"/>
    <w:rsid w:val="00520518"/>
    <w:rsid w:val="00520852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9C2"/>
    <w:rsid w:val="00526A2D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32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03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078"/>
    <w:rsid w:val="00560AC9"/>
    <w:rsid w:val="00561250"/>
    <w:rsid w:val="0056134D"/>
    <w:rsid w:val="00561A95"/>
    <w:rsid w:val="00561BF6"/>
    <w:rsid w:val="00562757"/>
    <w:rsid w:val="005627C0"/>
    <w:rsid w:val="00562CDC"/>
    <w:rsid w:val="00562E55"/>
    <w:rsid w:val="00563FD2"/>
    <w:rsid w:val="0056434D"/>
    <w:rsid w:val="00564597"/>
    <w:rsid w:val="00564EB9"/>
    <w:rsid w:val="00564ED1"/>
    <w:rsid w:val="00565321"/>
    <w:rsid w:val="0056579F"/>
    <w:rsid w:val="00565C87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77FBF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858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197"/>
    <w:rsid w:val="005B16CC"/>
    <w:rsid w:val="005B18BB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A9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76D"/>
    <w:rsid w:val="005C41D5"/>
    <w:rsid w:val="005C46D7"/>
    <w:rsid w:val="005C489B"/>
    <w:rsid w:val="005C49E2"/>
    <w:rsid w:val="005C4B4D"/>
    <w:rsid w:val="005C4CA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D68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D2F"/>
    <w:rsid w:val="005D5E46"/>
    <w:rsid w:val="005D609E"/>
    <w:rsid w:val="005D64A5"/>
    <w:rsid w:val="005D6680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36D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169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C30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5229"/>
    <w:rsid w:val="00665316"/>
    <w:rsid w:val="006654E8"/>
    <w:rsid w:val="006655F1"/>
    <w:rsid w:val="0066568F"/>
    <w:rsid w:val="00665CCE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910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42A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4AB"/>
    <w:rsid w:val="006949AD"/>
    <w:rsid w:val="00694C0B"/>
    <w:rsid w:val="00694E1F"/>
    <w:rsid w:val="00695529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C5"/>
    <w:rsid w:val="006B24F8"/>
    <w:rsid w:val="006B254D"/>
    <w:rsid w:val="006B2DF5"/>
    <w:rsid w:val="006B3171"/>
    <w:rsid w:val="006B34DD"/>
    <w:rsid w:val="006B393F"/>
    <w:rsid w:val="006B3E55"/>
    <w:rsid w:val="006B401E"/>
    <w:rsid w:val="006B4B0E"/>
    <w:rsid w:val="006B4EF3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45"/>
    <w:rsid w:val="006C3FF3"/>
    <w:rsid w:val="006C44D3"/>
    <w:rsid w:val="006C4588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2C24"/>
    <w:rsid w:val="006D31AF"/>
    <w:rsid w:val="006D31DD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09"/>
    <w:rsid w:val="006D5E84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261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93C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098"/>
    <w:rsid w:val="007273EC"/>
    <w:rsid w:val="007279F1"/>
    <w:rsid w:val="00727E3C"/>
    <w:rsid w:val="00727E9F"/>
    <w:rsid w:val="007306D2"/>
    <w:rsid w:val="00730F0F"/>
    <w:rsid w:val="00730FB9"/>
    <w:rsid w:val="0073128B"/>
    <w:rsid w:val="0073150C"/>
    <w:rsid w:val="0073171A"/>
    <w:rsid w:val="007325D3"/>
    <w:rsid w:val="00732885"/>
    <w:rsid w:val="00732C77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379EE"/>
    <w:rsid w:val="007401AF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31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4F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824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60D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E5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734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2B8"/>
    <w:rsid w:val="007954AC"/>
    <w:rsid w:val="00795804"/>
    <w:rsid w:val="00795809"/>
    <w:rsid w:val="00795BA6"/>
    <w:rsid w:val="00795CF1"/>
    <w:rsid w:val="0079601B"/>
    <w:rsid w:val="007962E1"/>
    <w:rsid w:val="00796B15"/>
    <w:rsid w:val="0079743E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384"/>
    <w:rsid w:val="007A75A3"/>
    <w:rsid w:val="007A768A"/>
    <w:rsid w:val="007A7AD5"/>
    <w:rsid w:val="007A7DB8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C0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63"/>
    <w:rsid w:val="007D098C"/>
    <w:rsid w:val="007D09F7"/>
    <w:rsid w:val="007D1115"/>
    <w:rsid w:val="007D11B6"/>
    <w:rsid w:val="007D149C"/>
    <w:rsid w:val="007D163B"/>
    <w:rsid w:val="007D1B2B"/>
    <w:rsid w:val="007D1B7C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29D"/>
    <w:rsid w:val="007D73C2"/>
    <w:rsid w:val="007D7522"/>
    <w:rsid w:val="007D76AE"/>
    <w:rsid w:val="007D77AB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09E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BC"/>
    <w:rsid w:val="00800DDB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78D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8D5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2027"/>
    <w:rsid w:val="008121AD"/>
    <w:rsid w:val="008123D5"/>
    <w:rsid w:val="008124FE"/>
    <w:rsid w:val="008127B0"/>
    <w:rsid w:val="00812FE3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4FE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512"/>
    <w:rsid w:val="008349E7"/>
    <w:rsid w:val="0083502E"/>
    <w:rsid w:val="008350E9"/>
    <w:rsid w:val="00835B82"/>
    <w:rsid w:val="00835E85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3E67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6F1E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765"/>
    <w:rsid w:val="008678F0"/>
    <w:rsid w:val="00870018"/>
    <w:rsid w:val="00870637"/>
    <w:rsid w:val="00870793"/>
    <w:rsid w:val="00870869"/>
    <w:rsid w:val="008708B4"/>
    <w:rsid w:val="00870A1C"/>
    <w:rsid w:val="00870C25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2737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B4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2209"/>
    <w:rsid w:val="008D2385"/>
    <w:rsid w:val="008D2461"/>
    <w:rsid w:val="008D2CFC"/>
    <w:rsid w:val="008D2DA4"/>
    <w:rsid w:val="008D3208"/>
    <w:rsid w:val="008D399A"/>
    <w:rsid w:val="008D4318"/>
    <w:rsid w:val="008D449D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192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AB1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89C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9EB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279F0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4B2"/>
    <w:rsid w:val="009326B1"/>
    <w:rsid w:val="009327B5"/>
    <w:rsid w:val="00932A20"/>
    <w:rsid w:val="00932C73"/>
    <w:rsid w:val="00932F78"/>
    <w:rsid w:val="00932F7F"/>
    <w:rsid w:val="00933D61"/>
    <w:rsid w:val="00933DE4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38F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B71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052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6E6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40FD"/>
    <w:rsid w:val="009A447A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5E8"/>
    <w:rsid w:val="009A78D1"/>
    <w:rsid w:val="009A7DFB"/>
    <w:rsid w:val="009A7E08"/>
    <w:rsid w:val="009B0024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6086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DBE"/>
    <w:rsid w:val="009C1035"/>
    <w:rsid w:val="009C1680"/>
    <w:rsid w:val="009C19BC"/>
    <w:rsid w:val="009C19D2"/>
    <w:rsid w:val="009C1BF9"/>
    <w:rsid w:val="009C1D4B"/>
    <w:rsid w:val="009C1E0C"/>
    <w:rsid w:val="009C206F"/>
    <w:rsid w:val="009C281C"/>
    <w:rsid w:val="009C2AB0"/>
    <w:rsid w:val="009C2B1C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74"/>
    <w:rsid w:val="009E1BDA"/>
    <w:rsid w:val="009E1E2C"/>
    <w:rsid w:val="009E1F70"/>
    <w:rsid w:val="009E21A4"/>
    <w:rsid w:val="009E2234"/>
    <w:rsid w:val="009E2303"/>
    <w:rsid w:val="009E2BE6"/>
    <w:rsid w:val="009E2C51"/>
    <w:rsid w:val="009E2CB8"/>
    <w:rsid w:val="009E2DD3"/>
    <w:rsid w:val="009E2EAE"/>
    <w:rsid w:val="009E2F97"/>
    <w:rsid w:val="009E342B"/>
    <w:rsid w:val="009E3644"/>
    <w:rsid w:val="009E3759"/>
    <w:rsid w:val="009E3790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27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273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16D7"/>
    <w:rsid w:val="00A02B26"/>
    <w:rsid w:val="00A02BEC"/>
    <w:rsid w:val="00A02BF5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C01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4F6B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27FA3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BB"/>
    <w:rsid w:val="00A325C2"/>
    <w:rsid w:val="00A325CC"/>
    <w:rsid w:val="00A326E5"/>
    <w:rsid w:val="00A32707"/>
    <w:rsid w:val="00A327E2"/>
    <w:rsid w:val="00A329BB"/>
    <w:rsid w:val="00A32A44"/>
    <w:rsid w:val="00A32C37"/>
    <w:rsid w:val="00A331E5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67DDA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6CB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12"/>
    <w:rsid w:val="00A97666"/>
    <w:rsid w:val="00A97B8A"/>
    <w:rsid w:val="00A97B8C"/>
    <w:rsid w:val="00A97DBD"/>
    <w:rsid w:val="00A97EF9"/>
    <w:rsid w:val="00AA0003"/>
    <w:rsid w:val="00AA0A19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EC5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819"/>
    <w:rsid w:val="00AA7C4F"/>
    <w:rsid w:val="00AA7DF7"/>
    <w:rsid w:val="00AB001C"/>
    <w:rsid w:val="00AB0295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1D1F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697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71"/>
    <w:rsid w:val="00AC1281"/>
    <w:rsid w:val="00AC1554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2DD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3B15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2E55"/>
    <w:rsid w:val="00AF3560"/>
    <w:rsid w:val="00AF3C80"/>
    <w:rsid w:val="00AF3C8C"/>
    <w:rsid w:val="00AF3DE1"/>
    <w:rsid w:val="00AF4095"/>
    <w:rsid w:val="00AF41FC"/>
    <w:rsid w:val="00AF4447"/>
    <w:rsid w:val="00AF457C"/>
    <w:rsid w:val="00AF47CB"/>
    <w:rsid w:val="00AF4ABD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9F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2DF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685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414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6FCA"/>
    <w:rsid w:val="00B37188"/>
    <w:rsid w:val="00B372D0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663B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04B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3C9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5D4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254"/>
    <w:rsid w:val="00B664EC"/>
    <w:rsid w:val="00B66801"/>
    <w:rsid w:val="00B668B4"/>
    <w:rsid w:val="00B66FFC"/>
    <w:rsid w:val="00B67078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D68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CF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3E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3B9"/>
    <w:rsid w:val="00BB6431"/>
    <w:rsid w:val="00BB645D"/>
    <w:rsid w:val="00BB6472"/>
    <w:rsid w:val="00BB71EC"/>
    <w:rsid w:val="00BB724B"/>
    <w:rsid w:val="00BB740F"/>
    <w:rsid w:val="00BB7DB1"/>
    <w:rsid w:val="00BC0AE6"/>
    <w:rsid w:val="00BC0C2F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67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78B8"/>
    <w:rsid w:val="00BD7910"/>
    <w:rsid w:val="00BD7A82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15C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81F"/>
    <w:rsid w:val="00BE5C7E"/>
    <w:rsid w:val="00BE6038"/>
    <w:rsid w:val="00BE65B3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1A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3560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D25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B66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77EBC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5E7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118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52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08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5AE0"/>
    <w:rsid w:val="00CC6051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A35"/>
    <w:rsid w:val="00CD6D63"/>
    <w:rsid w:val="00CD6D69"/>
    <w:rsid w:val="00CD6E0B"/>
    <w:rsid w:val="00CD6F64"/>
    <w:rsid w:val="00CD787F"/>
    <w:rsid w:val="00CD7A86"/>
    <w:rsid w:val="00CE01F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148"/>
    <w:rsid w:val="00CF74F6"/>
    <w:rsid w:val="00CF7521"/>
    <w:rsid w:val="00CF76AE"/>
    <w:rsid w:val="00CF7CCF"/>
    <w:rsid w:val="00CF7D8D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60A"/>
    <w:rsid w:val="00D05B47"/>
    <w:rsid w:val="00D05F62"/>
    <w:rsid w:val="00D05FD4"/>
    <w:rsid w:val="00D05FFE"/>
    <w:rsid w:val="00D06088"/>
    <w:rsid w:val="00D06734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21"/>
    <w:rsid w:val="00D17F37"/>
    <w:rsid w:val="00D202D3"/>
    <w:rsid w:val="00D20DBB"/>
    <w:rsid w:val="00D2171B"/>
    <w:rsid w:val="00D217CE"/>
    <w:rsid w:val="00D21A77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294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674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9AF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52F9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AA0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DAF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223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67E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842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D1C"/>
    <w:rsid w:val="00DE5FDA"/>
    <w:rsid w:val="00DE61AA"/>
    <w:rsid w:val="00DE6634"/>
    <w:rsid w:val="00DE67AE"/>
    <w:rsid w:val="00DE69C0"/>
    <w:rsid w:val="00DE6E12"/>
    <w:rsid w:val="00DE72D7"/>
    <w:rsid w:val="00DE73EF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BC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B41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D08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493"/>
    <w:rsid w:val="00E175FF"/>
    <w:rsid w:val="00E17A1A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2E14"/>
    <w:rsid w:val="00E3305B"/>
    <w:rsid w:val="00E33506"/>
    <w:rsid w:val="00E335B1"/>
    <w:rsid w:val="00E33802"/>
    <w:rsid w:val="00E33814"/>
    <w:rsid w:val="00E338EB"/>
    <w:rsid w:val="00E339C6"/>
    <w:rsid w:val="00E33B8C"/>
    <w:rsid w:val="00E33D92"/>
    <w:rsid w:val="00E33E4D"/>
    <w:rsid w:val="00E34D6F"/>
    <w:rsid w:val="00E34F08"/>
    <w:rsid w:val="00E35029"/>
    <w:rsid w:val="00E35698"/>
    <w:rsid w:val="00E358D7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405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4C67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CF4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4F2B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15C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2FA6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E55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86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104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0C5"/>
    <w:rsid w:val="00F05D3C"/>
    <w:rsid w:val="00F05EED"/>
    <w:rsid w:val="00F068D2"/>
    <w:rsid w:val="00F06F02"/>
    <w:rsid w:val="00F072FE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A5A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4C12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444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1FE8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063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27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0ED"/>
    <w:rsid w:val="00F961D4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2E3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AE2"/>
    <w:rsid w:val="00FB2F6A"/>
    <w:rsid w:val="00FB2F94"/>
    <w:rsid w:val="00FB3CD6"/>
    <w:rsid w:val="00FB4065"/>
    <w:rsid w:val="00FB419E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6A96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842"/>
    <w:rsid w:val="00FD2A71"/>
    <w:rsid w:val="00FD2B26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6E91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1CAC"/>
    <w:rsid w:val="00FF2376"/>
    <w:rsid w:val="00FF2644"/>
    <w:rsid w:val="00FF26B7"/>
    <w:rsid w:val="00FF2A88"/>
    <w:rsid w:val="00FF37C5"/>
    <w:rsid w:val="00FF3A12"/>
    <w:rsid w:val="00FF3C0B"/>
    <w:rsid w:val="00FF3CFC"/>
    <w:rsid w:val="00FF3F37"/>
    <w:rsid w:val="00FF40B5"/>
    <w:rsid w:val="00FF40CB"/>
    <w:rsid w:val="00FF43AF"/>
    <w:rsid w:val="00FF48E0"/>
    <w:rsid w:val="00FF5026"/>
    <w:rsid w:val="00FF50CB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10604CC"/>
    <w:rsid w:val="01C03713"/>
    <w:rsid w:val="01FD244D"/>
    <w:rsid w:val="020F5556"/>
    <w:rsid w:val="0284643E"/>
    <w:rsid w:val="03532C3F"/>
    <w:rsid w:val="03B25C4C"/>
    <w:rsid w:val="03BF3218"/>
    <w:rsid w:val="03F94E83"/>
    <w:rsid w:val="03FC4856"/>
    <w:rsid w:val="046C4679"/>
    <w:rsid w:val="04E41561"/>
    <w:rsid w:val="052764AF"/>
    <w:rsid w:val="056E217F"/>
    <w:rsid w:val="05B17F92"/>
    <w:rsid w:val="05BB7F7A"/>
    <w:rsid w:val="067D4C1C"/>
    <w:rsid w:val="06B127E5"/>
    <w:rsid w:val="072F2729"/>
    <w:rsid w:val="07930EFC"/>
    <w:rsid w:val="07C21FA9"/>
    <w:rsid w:val="08285126"/>
    <w:rsid w:val="084E0A61"/>
    <w:rsid w:val="088F08C2"/>
    <w:rsid w:val="090B2E10"/>
    <w:rsid w:val="0957797D"/>
    <w:rsid w:val="0972706B"/>
    <w:rsid w:val="09AD4B9B"/>
    <w:rsid w:val="09C21BB6"/>
    <w:rsid w:val="0A493B46"/>
    <w:rsid w:val="0ABD7848"/>
    <w:rsid w:val="0AE321F4"/>
    <w:rsid w:val="0AFC60B7"/>
    <w:rsid w:val="0B120229"/>
    <w:rsid w:val="0B6F462B"/>
    <w:rsid w:val="0BAD7041"/>
    <w:rsid w:val="0C48621C"/>
    <w:rsid w:val="0C6B2D68"/>
    <w:rsid w:val="0C6F5654"/>
    <w:rsid w:val="0CC30021"/>
    <w:rsid w:val="0D132BA9"/>
    <w:rsid w:val="0D181121"/>
    <w:rsid w:val="0D3F0958"/>
    <w:rsid w:val="0D4B5B83"/>
    <w:rsid w:val="0D660AC2"/>
    <w:rsid w:val="0D672BF6"/>
    <w:rsid w:val="0D837346"/>
    <w:rsid w:val="0E120AD5"/>
    <w:rsid w:val="0E450587"/>
    <w:rsid w:val="0EB06FFE"/>
    <w:rsid w:val="0ED618CF"/>
    <w:rsid w:val="10150A41"/>
    <w:rsid w:val="10544A4E"/>
    <w:rsid w:val="10725807"/>
    <w:rsid w:val="11293315"/>
    <w:rsid w:val="112D5FBB"/>
    <w:rsid w:val="11C01E61"/>
    <w:rsid w:val="120A351A"/>
    <w:rsid w:val="1257267A"/>
    <w:rsid w:val="12A472D8"/>
    <w:rsid w:val="12BA1C71"/>
    <w:rsid w:val="12BD3F7B"/>
    <w:rsid w:val="12FE321B"/>
    <w:rsid w:val="130859B8"/>
    <w:rsid w:val="13A12F90"/>
    <w:rsid w:val="13E10A8A"/>
    <w:rsid w:val="14094FB0"/>
    <w:rsid w:val="141F2191"/>
    <w:rsid w:val="15636D5E"/>
    <w:rsid w:val="156C09F1"/>
    <w:rsid w:val="1575AEB2"/>
    <w:rsid w:val="158C236A"/>
    <w:rsid w:val="15A32C9C"/>
    <w:rsid w:val="1617633E"/>
    <w:rsid w:val="164F7F6D"/>
    <w:rsid w:val="165E068A"/>
    <w:rsid w:val="16C32995"/>
    <w:rsid w:val="16E44CDC"/>
    <w:rsid w:val="1702D3F2"/>
    <w:rsid w:val="172B4CE7"/>
    <w:rsid w:val="174A2A64"/>
    <w:rsid w:val="17B870C2"/>
    <w:rsid w:val="184C441C"/>
    <w:rsid w:val="188D2058"/>
    <w:rsid w:val="18955C5C"/>
    <w:rsid w:val="18AC6F44"/>
    <w:rsid w:val="18BA7603"/>
    <w:rsid w:val="18FD3F86"/>
    <w:rsid w:val="192B740B"/>
    <w:rsid w:val="19522DE0"/>
    <w:rsid w:val="19BF69C0"/>
    <w:rsid w:val="19CB44D5"/>
    <w:rsid w:val="19D84488"/>
    <w:rsid w:val="1A0F7D6B"/>
    <w:rsid w:val="1A135A0A"/>
    <w:rsid w:val="1A514204"/>
    <w:rsid w:val="1B2E6DC7"/>
    <w:rsid w:val="1B357BCB"/>
    <w:rsid w:val="1B5316CE"/>
    <w:rsid w:val="1B5E59D2"/>
    <w:rsid w:val="1C006E18"/>
    <w:rsid w:val="1C766428"/>
    <w:rsid w:val="1DD50930"/>
    <w:rsid w:val="1DF407BB"/>
    <w:rsid w:val="1DFE2C7E"/>
    <w:rsid w:val="1E116F5B"/>
    <w:rsid w:val="1E38003B"/>
    <w:rsid w:val="1E6E238D"/>
    <w:rsid w:val="1EB96E9E"/>
    <w:rsid w:val="1EE34C4B"/>
    <w:rsid w:val="1EF36939"/>
    <w:rsid w:val="1F1B2F44"/>
    <w:rsid w:val="1F850095"/>
    <w:rsid w:val="1FA800FC"/>
    <w:rsid w:val="1FB91CD0"/>
    <w:rsid w:val="20267804"/>
    <w:rsid w:val="20910CB1"/>
    <w:rsid w:val="209D5BDE"/>
    <w:rsid w:val="20CD42FE"/>
    <w:rsid w:val="21035A99"/>
    <w:rsid w:val="21247E2F"/>
    <w:rsid w:val="21282288"/>
    <w:rsid w:val="21FA2867"/>
    <w:rsid w:val="225F611B"/>
    <w:rsid w:val="229D4A01"/>
    <w:rsid w:val="22C06A70"/>
    <w:rsid w:val="23115C93"/>
    <w:rsid w:val="23680C07"/>
    <w:rsid w:val="239E142D"/>
    <w:rsid w:val="23B373EC"/>
    <w:rsid w:val="23EC549A"/>
    <w:rsid w:val="245870DE"/>
    <w:rsid w:val="247247A7"/>
    <w:rsid w:val="2473146A"/>
    <w:rsid w:val="25177820"/>
    <w:rsid w:val="272A5D6E"/>
    <w:rsid w:val="27893630"/>
    <w:rsid w:val="27C5366D"/>
    <w:rsid w:val="27DD67CA"/>
    <w:rsid w:val="28690808"/>
    <w:rsid w:val="28B07E55"/>
    <w:rsid w:val="28B54AA2"/>
    <w:rsid w:val="293763FE"/>
    <w:rsid w:val="295814CC"/>
    <w:rsid w:val="29E343AC"/>
    <w:rsid w:val="2A0F0B23"/>
    <w:rsid w:val="2AFE2B7E"/>
    <w:rsid w:val="2B586FE8"/>
    <w:rsid w:val="2BB0172E"/>
    <w:rsid w:val="2C41571C"/>
    <w:rsid w:val="2C525454"/>
    <w:rsid w:val="2C59679E"/>
    <w:rsid w:val="2C692F57"/>
    <w:rsid w:val="2D376513"/>
    <w:rsid w:val="2D537AEF"/>
    <w:rsid w:val="2DA80B01"/>
    <w:rsid w:val="2DC863F1"/>
    <w:rsid w:val="2E2E5D98"/>
    <w:rsid w:val="2E6879EE"/>
    <w:rsid w:val="2EB72406"/>
    <w:rsid w:val="2F2367DE"/>
    <w:rsid w:val="2F6F7F26"/>
    <w:rsid w:val="2F8121A9"/>
    <w:rsid w:val="2FEF3DCB"/>
    <w:rsid w:val="30796C73"/>
    <w:rsid w:val="30915C04"/>
    <w:rsid w:val="31406309"/>
    <w:rsid w:val="31542D3B"/>
    <w:rsid w:val="325B0179"/>
    <w:rsid w:val="32832752"/>
    <w:rsid w:val="32FE23BF"/>
    <w:rsid w:val="330E6893"/>
    <w:rsid w:val="33DE0CB9"/>
    <w:rsid w:val="33EB3659"/>
    <w:rsid w:val="34001E89"/>
    <w:rsid w:val="3511129D"/>
    <w:rsid w:val="3521653B"/>
    <w:rsid w:val="356927F3"/>
    <w:rsid w:val="359455FE"/>
    <w:rsid w:val="359D4E0A"/>
    <w:rsid w:val="35DB684F"/>
    <w:rsid w:val="36730CC0"/>
    <w:rsid w:val="36AD4AC1"/>
    <w:rsid w:val="36CD07B0"/>
    <w:rsid w:val="3753640C"/>
    <w:rsid w:val="375C57D7"/>
    <w:rsid w:val="37DD651E"/>
    <w:rsid w:val="37FB4B04"/>
    <w:rsid w:val="380F7581"/>
    <w:rsid w:val="38306594"/>
    <w:rsid w:val="389D15A8"/>
    <w:rsid w:val="38BA113F"/>
    <w:rsid w:val="394F2AB7"/>
    <w:rsid w:val="39947FD8"/>
    <w:rsid w:val="39D57D5E"/>
    <w:rsid w:val="3A135075"/>
    <w:rsid w:val="3A8424B5"/>
    <w:rsid w:val="3AB31D0C"/>
    <w:rsid w:val="3B322359"/>
    <w:rsid w:val="3B4A3B53"/>
    <w:rsid w:val="3BA77FB5"/>
    <w:rsid w:val="3BFF5051"/>
    <w:rsid w:val="3C276901"/>
    <w:rsid w:val="3C923082"/>
    <w:rsid w:val="3D0354C7"/>
    <w:rsid w:val="3D7642C9"/>
    <w:rsid w:val="3DDA6D42"/>
    <w:rsid w:val="3E7347F4"/>
    <w:rsid w:val="3EF83C43"/>
    <w:rsid w:val="3F01664D"/>
    <w:rsid w:val="3F175FC8"/>
    <w:rsid w:val="3F944AE3"/>
    <w:rsid w:val="3F956731"/>
    <w:rsid w:val="3FD010A5"/>
    <w:rsid w:val="400805A4"/>
    <w:rsid w:val="406D426E"/>
    <w:rsid w:val="40850DCD"/>
    <w:rsid w:val="41AC1D9C"/>
    <w:rsid w:val="420670A2"/>
    <w:rsid w:val="421E706B"/>
    <w:rsid w:val="4242619A"/>
    <w:rsid w:val="42A0518C"/>
    <w:rsid w:val="42A5248A"/>
    <w:rsid w:val="42B20782"/>
    <w:rsid w:val="43172016"/>
    <w:rsid w:val="431B4E70"/>
    <w:rsid w:val="4372482A"/>
    <w:rsid w:val="43877BDB"/>
    <w:rsid w:val="43E517D9"/>
    <w:rsid w:val="442461E5"/>
    <w:rsid w:val="44917C93"/>
    <w:rsid w:val="44DB75FA"/>
    <w:rsid w:val="45576CCF"/>
    <w:rsid w:val="462239FC"/>
    <w:rsid w:val="467F270A"/>
    <w:rsid w:val="46A205C1"/>
    <w:rsid w:val="46D41E44"/>
    <w:rsid w:val="46FD4D28"/>
    <w:rsid w:val="47020962"/>
    <w:rsid w:val="479255E8"/>
    <w:rsid w:val="47AE2F53"/>
    <w:rsid w:val="48150A23"/>
    <w:rsid w:val="48176855"/>
    <w:rsid w:val="496938E0"/>
    <w:rsid w:val="49882B35"/>
    <w:rsid w:val="4A40500C"/>
    <w:rsid w:val="4ABD42EB"/>
    <w:rsid w:val="4AC63EA3"/>
    <w:rsid w:val="4B3872E6"/>
    <w:rsid w:val="4B7338A2"/>
    <w:rsid w:val="4BBF2D23"/>
    <w:rsid w:val="4BC2698A"/>
    <w:rsid w:val="4BE87683"/>
    <w:rsid w:val="4C3C786C"/>
    <w:rsid w:val="4CA149AE"/>
    <w:rsid w:val="4CD91952"/>
    <w:rsid w:val="4CF73A43"/>
    <w:rsid w:val="4D9151DB"/>
    <w:rsid w:val="4D940ED8"/>
    <w:rsid w:val="4DAC40A0"/>
    <w:rsid w:val="4DF51404"/>
    <w:rsid w:val="4E10314D"/>
    <w:rsid w:val="4E452B9B"/>
    <w:rsid w:val="4E5633F4"/>
    <w:rsid w:val="4E7740D9"/>
    <w:rsid w:val="4EAC0AFF"/>
    <w:rsid w:val="4EC2021D"/>
    <w:rsid w:val="4F2F5C87"/>
    <w:rsid w:val="4F341831"/>
    <w:rsid w:val="4F784BE2"/>
    <w:rsid w:val="4FA32A72"/>
    <w:rsid w:val="4FBE7CD5"/>
    <w:rsid w:val="4FE03FF4"/>
    <w:rsid w:val="50FD13B2"/>
    <w:rsid w:val="51EE17E3"/>
    <w:rsid w:val="52581078"/>
    <w:rsid w:val="52FE30BB"/>
    <w:rsid w:val="532239E8"/>
    <w:rsid w:val="536E79E7"/>
    <w:rsid w:val="542366BA"/>
    <w:rsid w:val="543E0FC0"/>
    <w:rsid w:val="54A841F2"/>
    <w:rsid w:val="54CE2507"/>
    <w:rsid w:val="54F73567"/>
    <w:rsid w:val="55181CD2"/>
    <w:rsid w:val="55731E23"/>
    <w:rsid w:val="55D01D97"/>
    <w:rsid w:val="56203D50"/>
    <w:rsid w:val="56DD68A4"/>
    <w:rsid w:val="56E122F1"/>
    <w:rsid w:val="56ED779D"/>
    <w:rsid w:val="57027605"/>
    <w:rsid w:val="57244B18"/>
    <w:rsid w:val="57653BF7"/>
    <w:rsid w:val="57EF6871"/>
    <w:rsid w:val="58187C94"/>
    <w:rsid w:val="58240039"/>
    <w:rsid w:val="595A121E"/>
    <w:rsid w:val="59C75644"/>
    <w:rsid w:val="5A943785"/>
    <w:rsid w:val="5AF07FF7"/>
    <w:rsid w:val="5AF422E5"/>
    <w:rsid w:val="5AF82B4D"/>
    <w:rsid w:val="5B3D6E80"/>
    <w:rsid w:val="5B620549"/>
    <w:rsid w:val="5B786F22"/>
    <w:rsid w:val="5BF26431"/>
    <w:rsid w:val="5BF56220"/>
    <w:rsid w:val="5D1C1933"/>
    <w:rsid w:val="5D4958D2"/>
    <w:rsid w:val="5E780DEA"/>
    <w:rsid w:val="5EA251A0"/>
    <w:rsid w:val="5EBA0116"/>
    <w:rsid w:val="5F631FA8"/>
    <w:rsid w:val="60BE78D6"/>
    <w:rsid w:val="61846ED7"/>
    <w:rsid w:val="61E37F07"/>
    <w:rsid w:val="62274282"/>
    <w:rsid w:val="6262574A"/>
    <w:rsid w:val="62994EBE"/>
    <w:rsid w:val="62E15E37"/>
    <w:rsid w:val="631C283B"/>
    <w:rsid w:val="63B266C4"/>
    <w:rsid w:val="63E25891"/>
    <w:rsid w:val="64296366"/>
    <w:rsid w:val="646F52AB"/>
    <w:rsid w:val="65060E62"/>
    <w:rsid w:val="65507243"/>
    <w:rsid w:val="656027FF"/>
    <w:rsid w:val="65C61D8C"/>
    <w:rsid w:val="66457E51"/>
    <w:rsid w:val="6680376E"/>
    <w:rsid w:val="66ED31EA"/>
    <w:rsid w:val="67520FCF"/>
    <w:rsid w:val="67886BE7"/>
    <w:rsid w:val="67D4666E"/>
    <w:rsid w:val="68D129D3"/>
    <w:rsid w:val="691A3243"/>
    <w:rsid w:val="69466947"/>
    <w:rsid w:val="696C42BB"/>
    <w:rsid w:val="698A6B0F"/>
    <w:rsid w:val="69A40B7D"/>
    <w:rsid w:val="6A782EAA"/>
    <w:rsid w:val="6B704279"/>
    <w:rsid w:val="6CB90A32"/>
    <w:rsid w:val="6D020EA1"/>
    <w:rsid w:val="6D410529"/>
    <w:rsid w:val="6DAA4D7F"/>
    <w:rsid w:val="6E0F1211"/>
    <w:rsid w:val="6E9A7650"/>
    <w:rsid w:val="6EE36483"/>
    <w:rsid w:val="6FBD0858"/>
    <w:rsid w:val="706E7F8A"/>
    <w:rsid w:val="709136B6"/>
    <w:rsid w:val="71A11828"/>
    <w:rsid w:val="71CA3592"/>
    <w:rsid w:val="71D90AC8"/>
    <w:rsid w:val="71F04FCD"/>
    <w:rsid w:val="72E1752D"/>
    <w:rsid w:val="73543809"/>
    <w:rsid w:val="73A015C2"/>
    <w:rsid w:val="73A8363F"/>
    <w:rsid w:val="73A913CF"/>
    <w:rsid w:val="73EB1497"/>
    <w:rsid w:val="73F31236"/>
    <w:rsid w:val="74000A47"/>
    <w:rsid w:val="745A1400"/>
    <w:rsid w:val="74674C8A"/>
    <w:rsid w:val="74885606"/>
    <w:rsid w:val="74B53C98"/>
    <w:rsid w:val="751115BE"/>
    <w:rsid w:val="751672C7"/>
    <w:rsid w:val="756E477C"/>
    <w:rsid w:val="7574069E"/>
    <w:rsid w:val="75740E00"/>
    <w:rsid w:val="75B75E6A"/>
    <w:rsid w:val="763A080C"/>
    <w:rsid w:val="76783EB1"/>
    <w:rsid w:val="76962597"/>
    <w:rsid w:val="76EB5B39"/>
    <w:rsid w:val="776F4F23"/>
    <w:rsid w:val="777358C2"/>
    <w:rsid w:val="78156E78"/>
    <w:rsid w:val="782D5EAF"/>
    <w:rsid w:val="7841754E"/>
    <w:rsid w:val="789F1175"/>
    <w:rsid w:val="78A164CB"/>
    <w:rsid w:val="791A4BF9"/>
    <w:rsid w:val="7931734A"/>
    <w:rsid w:val="79931C33"/>
    <w:rsid w:val="79F62011"/>
    <w:rsid w:val="7A2365CF"/>
    <w:rsid w:val="7A34218C"/>
    <w:rsid w:val="7AA236BA"/>
    <w:rsid w:val="7ADB38D4"/>
    <w:rsid w:val="7AE738C2"/>
    <w:rsid w:val="7B2F6209"/>
    <w:rsid w:val="7B5E4FB6"/>
    <w:rsid w:val="7C1F4C14"/>
    <w:rsid w:val="7C2F4521"/>
    <w:rsid w:val="7C8C4BA7"/>
    <w:rsid w:val="7D4B39FB"/>
    <w:rsid w:val="7DD2691C"/>
    <w:rsid w:val="7E3563A1"/>
    <w:rsid w:val="7E362598"/>
    <w:rsid w:val="7E9326F9"/>
    <w:rsid w:val="7EE20452"/>
    <w:rsid w:val="7F1F05D2"/>
    <w:rsid w:val="7F395D9C"/>
    <w:rsid w:val="7FCC0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FBA8CD"/>
  <w15:docId w15:val="{4B063EEE-5D15-48B5-A04F-A2431C61B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lang w:eastAsia="en-US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link w:val="6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link w:val="7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TOC7">
    <w:name w:val="toc 7"/>
    <w:basedOn w:val="TOC6"/>
    <w:next w:val="a0"/>
    <w:semiHidden/>
    <w:qFormat/>
    <w:pPr>
      <w:ind w:left="2268" w:hanging="2268"/>
    </w:pPr>
  </w:style>
  <w:style w:type="paragraph" w:styleId="TOC6">
    <w:name w:val="toc 6"/>
    <w:basedOn w:val="TOC5"/>
    <w:next w:val="a0"/>
    <w:semiHidden/>
    <w:qFormat/>
    <w:pPr>
      <w:ind w:left="1985" w:hanging="1985"/>
    </w:pPr>
  </w:style>
  <w:style w:type="paragraph" w:styleId="TOC5">
    <w:name w:val="toc 5"/>
    <w:basedOn w:val="TOC4"/>
    <w:next w:val="a0"/>
    <w:semiHidden/>
    <w:qFormat/>
    <w:pPr>
      <w:ind w:left="1701" w:hanging="1701"/>
    </w:pPr>
  </w:style>
  <w:style w:type="paragraph" w:styleId="TOC4">
    <w:name w:val="toc 4"/>
    <w:basedOn w:val="TOC3"/>
    <w:next w:val="a0"/>
    <w:semiHidden/>
    <w:qFormat/>
    <w:pPr>
      <w:ind w:left="1418" w:hanging="1418"/>
    </w:pPr>
  </w:style>
  <w:style w:type="paragraph" w:styleId="TOC3">
    <w:name w:val="toc 3"/>
    <w:basedOn w:val="TOC2"/>
    <w:next w:val="a0"/>
    <w:semiHidden/>
    <w:qFormat/>
    <w:pPr>
      <w:ind w:left="1134" w:hanging="1134"/>
    </w:pPr>
  </w:style>
  <w:style w:type="paragraph" w:styleId="TOC2">
    <w:name w:val="toc 2"/>
    <w:basedOn w:val="TOC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0"/>
    <w:next w:val="a0"/>
    <w:link w:val="a8"/>
    <w:qFormat/>
    <w:pPr>
      <w:spacing w:before="120" w:after="360"/>
      <w:jc w:val="center"/>
    </w:pPr>
    <w:rPr>
      <w:bCs/>
      <w:i/>
    </w:rPr>
  </w:style>
  <w:style w:type="paragraph" w:styleId="a9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a">
    <w:name w:val="annotation text"/>
    <w:basedOn w:val="a0"/>
    <w:link w:val="ab"/>
    <w:uiPriority w:val="99"/>
    <w:qFormat/>
    <w:rPr>
      <w:lang w:eastAsia="zh-CN"/>
    </w:rPr>
  </w:style>
  <w:style w:type="paragraph" w:styleId="33">
    <w:name w:val="Body Text 3"/>
    <w:basedOn w:val="a0"/>
    <w:qFormat/>
    <w:rPr>
      <w:i/>
    </w:rPr>
  </w:style>
  <w:style w:type="paragraph" w:styleId="ac">
    <w:name w:val="Body Text"/>
    <w:basedOn w:val="a0"/>
    <w:link w:val="ad"/>
    <w:qFormat/>
    <w:pPr>
      <w:spacing w:after="120"/>
    </w:pPr>
    <w:rPr>
      <w:sz w:val="22"/>
      <w:szCs w:val="24"/>
    </w:rPr>
  </w:style>
  <w:style w:type="paragraph" w:styleId="ae">
    <w:name w:val="Body Text Indent"/>
    <w:basedOn w:val="a0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0"/>
    <w:semiHidden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f0">
    <w:name w:val="footer"/>
    <w:basedOn w:val="af1"/>
    <w:link w:val="af2"/>
    <w:uiPriority w:val="99"/>
    <w:qFormat/>
    <w:pPr>
      <w:jc w:val="center"/>
    </w:pPr>
    <w:rPr>
      <w:i/>
    </w:rPr>
  </w:style>
  <w:style w:type="paragraph" w:styleId="af1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3">
    <w:name w:val="Subtitle"/>
    <w:basedOn w:val="a0"/>
    <w:next w:val="a0"/>
    <w:link w:val="af4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af5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6">
    <w:name w:val="table of figures"/>
    <w:basedOn w:val="a0"/>
    <w:next w:val="a0"/>
    <w:uiPriority w:val="99"/>
    <w:unhideWhenUsed/>
    <w:qFormat/>
    <w:pPr>
      <w:spacing w:before="120" w:after="120"/>
    </w:pPr>
  </w:style>
  <w:style w:type="paragraph" w:styleId="TOC9">
    <w:name w:val="toc 9"/>
    <w:basedOn w:val="TOC8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af7">
    <w:name w:val="Normal (Web)"/>
    <w:basedOn w:val="a0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5">
    <w:name w:val="index 2"/>
    <w:basedOn w:val="11"/>
    <w:next w:val="a0"/>
    <w:semiHidden/>
    <w:qFormat/>
    <w:pPr>
      <w:ind w:left="284"/>
    </w:pPr>
  </w:style>
  <w:style w:type="paragraph" w:styleId="af8">
    <w:name w:val="annotation subject"/>
    <w:basedOn w:val="aa"/>
    <w:next w:val="aa"/>
    <w:semiHidden/>
    <w:qFormat/>
    <w:rPr>
      <w:b/>
      <w:bCs/>
    </w:rPr>
  </w:style>
  <w:style w:type="table" w:styleId="af9">
    <w:name w:val="Table Grid"/>
    <w:basedOn w:val="a2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basedOn w:val="a1"/>
    <w:qFormat/>
    <w:rPr>
      <w:b/>
      <w:bCs/>
    </w:rPr>
  </w:style>
  <w:style w:type="character" w:styleId="afb">
    <w:name w:val="page number"/>
    <w:basedOn w:val="a1"/>
    <w:qFormat/>
  </w:style>
  <w:style w:type="character" w:styleId="afc">
    <w:name w:val="FollowedHyperlink"/>
    <w:basedOn w:val="a1"/>
    <w:semiHidden/>
    <w:unhideWhenUsed/>
    <w:qFormat/>
    <w:rPr>
      <w:color w:val="954F72" w:themeColor="followedHyperlink"/>
      <w:u w:val="single"/>
    </w:rPr>
  </w:style>
  <w:style w:type="character" w:styleId="afd">
    <w:name w:val="Emphasis"/>
    <w:basedOn w:val="a1"/>
    <w:qFormat/>
    <w:rPr>
      <w:i/>
      <w:iCs/>
    </w:rPr>
  </w:style>
  <w:style w:type="character" w:styleId="afe">
    <w:name w:val="Hyperlink"/>
    <w:uiPriority w:val="99"/>
    <w:qFormat/>
    <w:rPr>
      <w:color w:val="0000FF"/>
      <w:u w:val="single"/>
    </w:rPr>
  </w:style>
  <w:style w:type="character" w:styleId="aff">
    <w:name w:val="annotation reference"/>
    <w:uiPriority w:val="99"/>
    <w:qFormat/>
    <w:rPr>
      <w:sz w:val="16"/>
      <w:szCs w:val="16"/>
    </w:rPr>
  </w:style>
  <w:style w:type="character" w:styleId="af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  <w:pPr>
      <w:ind w:left="284" w:firstLine="0"/>
    </w:pPr>
  </w:style>
  <w:style w:type="paragraph" w:customStyle="1" w:styleId="B2">
    <w:name w:val="B2"/>
    <w:basedOn w:val="21"/>
    <w:link w:val="B2Char"/>
    <w:qFormat/>
    <w:pPr>
      <w:ind w:left="567" w:firstLine="0"/>
    </w:pPr>
  </w:style>
  <w:style w:type="paragraph" w:customStyle="1" w:styleId="B3">
    <w:name w:val="B3"/>
    <w:basedOn w:val="31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pPr>
      <w:numPr>
        <w:numId w:val="2"/>
      </w:numPr>
    </w:pPr>
  </w:style>
  <w:style w:type="paragraph" w:customStyle="1" w:styleId="text">
    <w:name w:val="text"/>
    <w:basedOn w:val="a0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a0"/>
    <w:next w:val="a0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0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basedOn w:val="a0"/>
    <w:link w:val="aff1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af4">
    <w:name w:val="副标题 字符"/>
    <w:link w:val="af3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ab">
    <w:name w:val="批注文字 字符"/>
    <w:link w:val="aa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a0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a0"/>
    <w:next w:val="a0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f2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aff1">
    <w:name w:val="列表段落 字符"/>
    <w:link w:val="a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a0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af2">
    <w:name w:val="页脚 字符"/>
    <w:basedOn w:val="a1"/>
    <w:link w:val="af0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ad">
    <w:name w:val="正文文本 字符"/>
    <w:basedOn w:val="a1"/>
    <w:link w:val="ac"/>
    <w:qFormat/>
    <w:rPr>
      <w:sz w:val="22"/>
      <w:szCs w:val="24"/>
      <w:lang w:eastAsia="en-US"/>
    </w:rPr>
  </w:style>
  <w:style w:type="table" w:customStyle="1" w:styleId="4-11">
    <w:name w:val="网格表 4 - 着色 11"/>
    <w:basedOn w:val="a2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a8">
    <w:name w:val="题注 字符"/>
    <w:link w:val="a7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a1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1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a1"/>
    <w:link w:val="B1"/>
    <w:qFormat/>
    <w:locked/>
    <w:rPr>
      <w:lang w:eastAsia="en-US"/>
    </w:rPr>
  </w:style>
  <w:style w:type="character" w:customStyle="1" w:styleId="B2Char">
    <w:name w:val="B2 Char"/>
    <w:basedOn w:val="a1"/>
    <w:link w:val="B2"/>
    <w:qFormat/>
    <w:locked/>
    <w:rPr>
      <w:lang w:eastAsia="en-US"/>
    </w:rPr>
  </w:style>
  <w:style w:type="character" w:customStyle="1" w:styleId="13">
    <w:name w:val="明显强调1"/>
    <w:basedOn w:val="a1"/>
    <w:uiPriority w:val="21"/>
    <w:qFormat/>
    <w:rPr>
      <w:i/>
      <w:iCs/>
      <w:color w:val="5B9BD5" w:themeColor="accent1"/>
    </w:rPr>
  </w:style>
  <w:style w:type="character" w:customStyle="1" w:styleId="14">
    <w:name w:val="不明显强调1"/>
    <w:basedOn w:val="a1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0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a1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2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2"/>
    <w:semiHidden/>
    <w:qFormat/>
    <w:rPr>
      <w:rFonts w:eastAsia="CG Times (WN)"/>
    </w:rPr>
    <w:tblPr/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1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a1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1"/>
    <w:qFormat/>
  </w:style>
  <w:style w:type="paragraph" w:customStyle="1" w:styleId="15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6">
    <w:name w:val="正文2"/>
    <w:qFormat/>
    <w:pPr>
      <w:spacing w:before="100" w:beforeAutospacing="1" w:after="180"/>
    </w:pPr>
    <w:rPr>
      <w:sz w:val="24"/>
      <w:szCs w:val="24"/>
    </w:rPr>
  </w:style>
  <w:style w:type="character" w:customStyle="1" w:styleId="TALCar">
    <w:name w:val="TAL Car"/>
    <w:basedOn w:val="a1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6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a0"/>
    <w:uiPriority w:val="99"/>
    <w:qFormat/>
    <w:pPr>
      <w:overflowPunct/>
      <w:autoSpaceDE/>
      <w:autoSpaceDN/>
      <w:adjustRightInd/>
      <w:spacing w:after="120"/>
      <w:ind w:left="720" w:hanging="360"/>
      <w:textAlignment w:val="auto"/>
    </w:pPr>
    <w:rPr>
      <w:rFonts w:eastAsia="Calibri"/>
      <w:szCs w:val="22"/>
      <w:lang w:val="en-GB"/>
    </w:rPr>
  </w:style>
  <w:style w:type="paragraph" w:customStyle="1" w:styleId="35">
    <w:name w:val="正文3"/>
    <w:qFormat/>
    <w:pPr>
      <w:widowControl w:val="0"/>
      <w:jc w:val="both"/>
    </w:pPr>
    <w:rPr>
      <w:kern w:val="2"/>
      <w:sz w:val="21"/>
      <w:szCs w:val="21"/>
    </w:rPr>
  </w:style>
  <w:style w:type="character" w:customStyle="1" w:styleId="90">
    <w:name w:val="标题 9 字符"/>
    <w:basedOn w:val="a1"/>
    <w:link w:val="9"/>
    <w:qFormat/>
    <w:rPr>
      <w:rFonts w:ascii="Arial" w:eastAsia="Batang" w:hAnsi="Arial" w:cs="Arial" w:hint="default"/>
      <w:sz w:val="22"/>
      <w:szCs w:val="22"/>
      <w:lang w:val="en-US"/>
    </w:rPr>
  </w:style>
  <w:style w:type="character" w:customStyle="1" w:styleId="70">
    <w:name w:val="标题 7 字符"/>
    <w:basedOn w:val="a1"/>
    <w:link w:val="7"/>
    <w:qFormat/>
    <w:rPr>
      <w:rFonts w:ascii="Times New Roman" w:eastAsia="Batang" w:hAnsi="Times New Roman" w:cs="Times New Roman" w:hint="default"/>
      <w:sz w:val="24"/>
      <w:szCs w:val="24"/>
      <w:lang w:val="en-US"/>
    </w:rPr>
  </w:style>
  <w:style w:type="character" w:customStyle="1" w:styleId="1Char">
    <w:name w:val="标题 1 Char"/>
    <w:basedOn w:val="a1"/>
    <w:qFormat/>
    <w:rPr>
      <w:rFonts w:ascii="Arial" w:eastAsia="Batang" w:hAnsi="Arial" w:cs="Arial" w:hint="default"/>
      <w:b/>
      <w:kern w:val="32"/>
      <w:sz w:val="32"/>
      <w:szCs w:val="32"/>
      <w:lang w:val="en-US"/>
    </w:rPr>
  </w:style>
  <w:style w:type="character" w:customStyle="1" w:styleId="2Char">
    <w:name w:val="标题 2 Char"/>
    <w:basedOn w:val="a1"/>
    <w:qFormat/>
    <w:rPr>
      <w:rFonts w:ascii="Arial" w:eastAsia="Batang" w:hAnsi="Arial" w:cs="Arial" w:hint="default"/>
      <w:b/>
      <w:i/>
      <w:sz w:val="24"/>
      <w:szCs w:val="28"/>
      <w:lang w:val="en-US"/>
    </w:rPr>
  </w:style>
  <w:style w:type="character" w:customStyle="1" w:styleId="3Char">
    <w:name w:val="标题 3 Char"/>
    <w:basedOn w:val="a1"/>
    <w:qFormat/>
    <w:rPr>
      <w:rFonts w:ascii="Arial" w:eastAsia="Batang" w:hAnsi="Arial" w:cs="Arial" w:hint="default"/>
      <w:b/>
      <w:szCs w:val="26"/>
      <w:lang w:val="en-US"/>
    </w:rPr>
  </w:style>
  <w:style w:type="character" w:customStyle="1" w:styleId="4Char">
    <w:name w:val="标题 4 Char"/>
    <w:basedOn w:val="a1"/>
    <w:qFormat/>
    <w:rPr>
      <w:rFonts w:ascii="Arial" w:eastAsia="Batang" w:hAnsi="Arial" w:cs="Arial" w:hint="default"/>
      <w:b/>
      <w:i/>
      <w:szCs w:val="26"/>
      <w:lang w:val="en-US"/>
    </w:rPr>
  </w:style>
  <w:style w:type="character" w:customStyle="1" w:styleId="80">
    <w:name w:val="标题 8 字符"/>
    <w:basedOn w:val="a1"/>
    <w:link w:val="8"/>
    <w:qFormat/>
    <w:rPr>
      <w:rFonts w:ascii="Times New Roman" w:eastAsia="Batang" w:hAnsi="Times New Roman" w:cs="Times New Roman" w:hint="default"/>
      <w:i/>
      <w:sz w:val="24"/>
      <w:szCs w:val="24"/>
      <w:lang w:val="en-US"/>
    </w:rPr>
  </w:style>
  <w:style w:type="character" w:customStyle="1" w:styleId="50">
    <w:name w:val="标题 5 字符"/>
    <w:basedOn w:val="a1"/>
    <w:link w:val="5"/>
    <w:qFormat/>
    <w:rPr>
      <w:rFonts w:ascii="Arial" w:eastAsia="Batang" w:hAnsi="Arial" w:cs="Arial" w:hint="default"/>
      <w:b/>
      <w:iCs/>
      <w:sz w:val="18"/>
      <w:szCs w:val="26"/>
      <w:lang w:val="en-US"/>
    </w:rPr>
  </w:style>
  <w:style w:type="character" w:customStyle="1" w:styleId="60">
    <w:name w:val="标题 6 字符"/>
    <w:basedOn w:val="a1"/>
    <w:link w:val="6"/>
    <w:qFormat/>
    <w:rPr>
      <w:rFonts w:ascii="Times New Roman" w:eastAsia="Batang" w:hAnsi="Times New Roman" w:cs="Times New Roman" w:hint="default"/>
      <w:b/>
      <w:i/>
      <w:szCs w:val="22"/>
      <w:lang w:val="en-US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colour">
    <w:name w:val="colou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1_RL1/TSGR1_110/Docs/R1-2207274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46243FC-F1D3-4236-9633-DEE958E6A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7</Pages>
  <Words>2764</Words>
  <Characters>15759</Characters>
  <Application>Microsoft Office Word</Application>
  <DocSecurity>0</DocSecurity>
  <Lines>131</Lines>
  <Paragraphs>36</Paragraphs>
  <ScaleCrop>false</ScaleCrop>
  <Company>ZTE Corporation</Company>
  <LinksUpToDate>false</LinksUpToDate>
  <CharactersWithSpaces>18487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</cp:lastModifiedBy>
  <cp:revision>38</cp:revision>
  <cp:lastPrinted>2018-04-07T03:05:00Z</cp:lastPrinted>
  <dcterms:created xsi:type="dcterms:W3CDTF">2020-10-16T11:08:00Z</dcterms:created>
  <dcterms:modified xsi:type="dcterms:W3CDTF">2022-09-30T17:46:00Z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2052-11.8.2.9022</vt:lpwstr>
  </property>
</Properties>
</file>